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62" w:rsidRDefault="002B357E" w:rsidP="00975362">
      <w:pPr>
        <w:spacing w:after="300"/>
        <w:jc w:val="center"/>
        <w:rPr>
          <w:sz w:val="26"/>
          <w:szCs w:val="26"/>
          <w:u w:val="single"/>
        </w:rPr>
      </w:pPr>
      <w:bookmarkStart w:id="0" w:name="_GoBack"/>
      <w:bookmarkEnd w:id="0"/>
      <w:r w:rsidRPr="00975362">
        <w:rPr>
          <w:sz w:val="26"/>
          <w:szCs w:val="26"/>
          <w:u w:val="single"/>
        </w:rPr>
        <w:t xml:space="preserve">Opportunities for participation of Major Groups in the current HLPF programme </w:t>
      </w:r>
    </w:p>
    <w:p w:rsidR="00081FA1" w:rsidRPr="00081FA1" w:rsidRDefault="00081FA1" w:rsidP="00081FA1">
      <w:pPr>
        <w:spacing w:after="300"/>
        <w:rPr>
          <w:sz w:val="26"/>
          <w:szCs w:val="26"/>
        </w:rPr>
      </w:pPr>
      <w:r>
        <w:rPr>
          <w:sz w:val="26"/>
          <w:szCs w:val="26"/>
        </w:rPr>
        <w:t xml:space="preserve">Opportunities in white are those left to Major Groups to self-determined, a principle at the chore of CSOs and Major Groups participation. Thus 13 slots were left to the 9 Major Groups and other stakeholders to self-determine speakers for. </w:t>
      </w:r>
    </w:p>
    <w:tbl>
      <w:tblPr>
        <w:tblW w:w="9900" w:type="dxa"/>
        <w:tblInd w:w="-4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556"/>
        <w:gridCol w:w="2169"/>
        <w:gridCol w:w="2800"/>
        <w:gridCol w:w="2250"/>
      </w:tblGrid>
      <w:tr w:rsidR="00975362" w:rsidRPr="002B357E" w:rsidTr="00975362">
        <w:trPr>
          <w:trHeight w:val="390"/>
        </w:trPr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B357E">
              <w:rPr>
                <w:rFonts w:eastAsia="Times New Roman" w:cs="Arial"/>
                <w:b/>
                <w:bCs/>
                <w:sz w:val="24"/>
                <w:szCs w:val="24"/>
              </w:rPr>
              <w:t>SEGMENT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B357E">
              <w:rPr>
                <w:rFonts w:eastAsia="Times New Roman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B357E">
              <w:rPr>
                <w:rFonts w:eastAsia="Times New Roman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B357E">
              <w:rPr>
                <w:rFonts w:eastAsia="Times New Roman" w:cs="Arial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B357E">
              <w:rPr>
                <w:rFonts w:eastAsia="Times New Roman" w:cs="Arial"/>
                <w:b/>
                <w:bCs/>
                <w:sz w:val="24"/>
                <w:szCs w:val="24"/>
              </w:rPr>
              <w:t xml:space="preserve">SLOTS reserved for </w:t>
            </w:r>
            <w:proofErr w:type="spellStart"/>
            <w:r w:rsidRPr="002B357E">
              <w:rPr>
                <w:rFonts w:eastAsia="Times New Roman" w:cs="Arial"/>
                <w:b/>
                <w:bCs/>
                <w:sz w:val="24"/>
                <w:szCs w:val="24"/>
              </w:rPr>
              <w:t>MGoS</w:t>
            </w:r>
            <w:proofErr w:type="spellEnd"/>
          </w:p>
        </w:tc>
      </w:tr>
      <w:tr w:rsidR="00975362" w:rsidRPr="002B357E" w:rsidTr="00975362">
        <w:trPr>
          <w:trHeight w:val="425"/>
        </w:trPr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2B357E" w:rsidRPr="002B357E" w:rsidRDefault="002B357E" w:rsidP="002B357E">
            <w:pPr>
              <w:spacing w:after="0" w:line="315" w:lineRule="atLeast"/>
              <w:ind w:left="113" w:right="113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B357E">
              <w:rPr>
                <w:rFonts w:eastAsia="Times New Roman" w:cs="Arial"/>
                <w:b/>
                <w:bCs/>
                <w:sz w:val="24"/>
                <w:szCs w:val="24"/>
              </w:rPr>
              <w:t>OFFICIAL SEGMENT</w:t>
            </w:r>
          </w:p>
        </w:tc>
        <w:tc>
          <w:tcPr>
            <w:tcW w:w="1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Day 1 - 30 June</w:t>
            </w:r>
          </w:p>
        </w:tc>
        <w:tc>
          <w:tcPr>
            <w:tcW w:w="21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10:10 AM - 10:30 AM</w:t>
            </w:r>
          </w:p>
        </w:tc>
        <w:tc>
          <w:tcPr>
            <w:tcW w:w="28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Opening session</w:t>
            </w: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3 opening remarks speakers</w:t>
            </w:r>
          </w:p>
        </w:tc>
      </w:tr>
      <w:tr w:rsidR="00975362" w:rsidRPr="002B357E" w:rsidTr="00975362">
        <w:trPr>
          <w:trHeight w:val="414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75362" w:rsidRPr="002B357E" w:rsidTr="00975362">
        <w:trPr>
          <w:trHeight w:val="293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3:00 PM - 6:00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Moderated Dialogue: "Means of implementation for sustainable development"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975362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 lead discussant:</w:t>
            </w:r>
            <w:r>
              <w:rPr>
                <w:rFonts w:eastAsia="Times New Roman" w:cs="Arial"/>
                <w:sz w:val="24"/>
                <w:szCs w:val="24"/>
              </w:rPr>
              <w:br/>
              <w:t xml:space="preserve">Louise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Kantrow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>, B&amp;I</w:t>
            </w: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6:30 PM - 7:30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Dialogue with the Chair of the Board of the 10-YFP on SCP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 lead discussant from the floor</w:t>
            </w: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Day 2 - 1 July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11:30 AM - 1:00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Moderated Dialogue: “Ideas and trends that can shape the lives of present and future generations”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 xml:space="preserve">1 </w:t>
            </w:r>
            <w:proofErr w:type="spellStart"/>
            <w:r w:rsidRPr="002B357E">
              <w:rPr>
                <w:rFonts w:eastAsia="Times New Roman" w:cs="Arial"/>
                <w:sz w:val="24"/>
                <w:szCs w:val="24"/>
              </w:rPr>
              <w:t>panelist</w:t>
            </w:r>
            <w:proofErr w:type="spellEnd"/>
            <w:r w:rsidR="00975362">
              <w:rPr>
                <w:rFonts w:eastAsia="Times New Roman" w:cs="Arial"/>
                <w:sz w:val="24"/>
                <w:szCs w:val="24"/>
              </w:rPr>
              <w:t>: Catherine Pearce, NGOs</w:t>
            </w: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3:00 PM - 5:30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Moderated Dialogue: “Island voices, global choices: promoting genuine and durable partnerships”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 lead discussant</w:t>
            </w: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5:45 PM - 8:15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Moderated Dialogue: “Countries in special situations: Building resilience”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 lead discussant</w:t>
            </w: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Day 3 - 2 July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10:15 AM - 1:00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Moderated Dialogue: “From silos to integrated policy making”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 lead discussant</w:t>
            </w: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3:00 PM - 6:00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Moderated Dialogue: “Reviewing progress and implementation: making the most of the forum’s national reviews after 2015"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 lead discussant</w:t>
            </w:r>
            <w:r w:rsidR="00975362">
              <w:rPr>
                <w:rFonts w:eastAsia="Times New Roman" w:cs="Arial"/>
                <w:sz w:val="24"/>
                <w:szCs w:val="24"/>
              </w:rPr>
              <w:t>: WTUMG</w:t>
            </w: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Day 4 - 3 July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10:00 AM - 1:00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 xml:space="preserve">Moderated Inter-regional Dialogue: “Unlocking and reshaping development and enhancing implementation: the </w:t>
            </w:r>
            <w:r w:rsidRPr="002B357E">
              <w:rPr>
                <w:rFonts w:eastAsia="Times New Roman" w:cs="Arial"/>
                <w:sz w:val="24"/>
                <w:szCs w:val="24"/>
              </w:rPr>
              <w:lastRenderedPageBreak/>
              <w:t>regional context”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lastRenderedPageBreak/>
              <w:t>1 lead discussant</w:t>
            </w:r>
          </w:p>
        </w:tc>
      </w:tr>
      <w:tr w:rsidR="00975362" w:rsidRPr="002B357E" w:rsidTr="00975362">
        <w:trPr>
          <w:trHeight w:val="6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3:00 PM - 5:30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Moderated Dialogue: “Shaping the forum for post 2015”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 lead discussant</w:t>
            </w: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2B357E" w:rsidRPr="002B357E" w:rsidRDefault="002B357E" w:rsidP="002B357E">
            <w:pPr>
              <w:spacing w:after="0" w:line="315" w:lineRule="atLeast"/>
              <w:ind w:left="113" w:right="113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B357E">
              <w:rPr>
                <w:rFonts w:eastAsia="Times New Roman" w:cs="Arial"/>
                <w:b/>
                <w:bCs/>
                <w:sz w:val="24"/>
                <w:szCs w:val="24"/>
              </w:rPr>
              <w:t>HIGH-LEVEL SEGMENT</w:t>
            </w:r>
          </w:p>
        </w:tc>
        <w:tc>
          <w:tcPr>
            <w:tcW w:w="15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Day 1 - 7 July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10:00 AM - 10:30 AM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Opening of the Ministerial Segment of HLPF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 opening remarks speaker</w:t>
            </w:r>
            <w:r w:rsidR="00975362">
              <w:rPr>
                <w:rFonts w:eastAsia="Times New Roman" w:cs="Arial"/>
                <w:sz w:val="24"/>
                <w:szCs w:val="24"/>
              </w:rPr>
              <w:t>: MGCY</w:t>
            </w:r>
          </w:p>
        </w:tc>
      </w:tr>
      <w:tr w:rsidR="00975362" w:rsidRPr="002B357E" w:rsidTr="00975362">
        <w:trPr>
          <w:trHeight w:val="414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4:30 PM - 6:00 PM</w:t>
            </w:r>
          </w:p>
        </w:tc>
        <w:tc>
          <w:tcPr>
            <w:tcW w:w="28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HLPF Ministerial Dialogue: “Weaving regional realities and regional priorities into the post-2015 development agenda”</w:t>
            </w: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1 lead discussant</w:t>
            </w:r>
          </w:p>
        </w:tc>
      </w:tr>
      <w:tr w:rsidR="00975362" w:rsidRPr="002B357E" w:rsidTr="00975362">
        <w:trPr>
          <w:trHeight w:val="414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75362" w:rsidRPr="002B357E" w:rsidTr="00975362">
        <w:trPr>
          <w:trHeight w:val="414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75362" w:rsidRPr="002B357E" w:rsidTr="00975362">
        <w:trPr>
          <w:trHeight w:val="414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75362" w:rsidRPr="002B357E" w:rsidTr="00975362">
        <w:trPr>
          <w:trHeight w:val="315"/>
        </w:trPr>
        <w:tc>
          <w:tcPr>
            <w:tcW w:w="11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Day 2 - 8 July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6:00 PM - 7:00 PM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HLPF Multi-stakeholder Dialogue: “Multi-stakeholder partnerships and voluntary commitments for sustainable development – ensuring accountability for all”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B357E" w:rsidRPr="002B357E" w:rsidRDefault="002B357E" w:rsidP="002B357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B357E">
              <w:rPr>
                <w:rFonts w:eastAsia="Times New Roman" w:cs="Arial"/>
                <w:sz w:val="24"/>
                <w:szCs w:val="24"/>
              </w:rPr>
              <w:t>2 speakers</w:t>
            </w:r>
          </w:p>
        </w:tc>
      </w:tr>
    </w:tbl>
    <w:p w:rsidR="002B357E" w:rsidRDefault="002B357E" w:rsidP="002B357E">
      <w:pPr>
        <w:rPr>
          <w:sz w:val="28"/>
          <w:szCs w:val="28"/>
          <w:u w:val="single"/>
        </w:rPr>
      </w:pPr>
    </w:p>
    <w:p w:rsidR="002B357E" w:rsidRPr="002B357E" w:rsidRDefault="002B357E" w:rsidP="002B357E">
      <w:pPr>
        <w:rPr>
          <w:sz w:val="24"/>
          <w:szCs w:val="24"/>
          <w:u w:val="single"/>
        </w:rPr>
      </w:pPr>
      <w:r w:rsidRPr="002B357E">
        <w:rPr>
          <w:sz w:val="24"/>
          <w:szCs w:val="24"/>
          <w:u w:val="single"/>
        </w:rPr>
        <w:t>Morning events during Official Segment</w:t>
      </w:r>
    </w:p>
    <w:p w:rsidR="002B357E" w:rsidRPr="002B357E" w:rsidRDefault="002B357E" w:rsidP="002B357E">
      <w:pPr>
        <w:rPr>
          <w:rFonts w:eastAsia="Times New Roman" w:cs="Arial"/>
          <w:sz w:val="24"/>
          <w:szCs w:val="24"/>
        </w:rPr>
      </w:pPr>
      <w:r w:rsidRPr="002B357E">
        <w:rPr>
          <w:rFonts w:eastAsia="Times New Roman" w:cs="Arial"/>
          <w:sz w:val="24"/>
          <w:szCs w:val="24"/>
        </w:rPr>
        <w:t>Day 2 - 1 July - 8:30 AM - 9:45 AM</w:t>
      </w:r>
    </w:p>
    <w:p w:rsidR="002B357E" w:rsidRPr="002B357E" w:rsidRDefault="002B357E" w:rsidP="002B357E">
      <w:pPr>
        <w:rPr>
          <w:rFonts w:eastAsia="Times New Roman" w:cs="Arial"/>
          <w:sz w:val="24"/>
          <w:szCs w:val="24"/>
        </w:rPr>
      </w:pPr>
      <w:r w:rsidRPr="002B357E">
        <w:rPr>
          <w:rFonts w:eastAsia="Times New Roman" w:cs="Arial"/>
          <w:sz w:val="24"/>
          <w:szCs w:val="24"/>
        </w:rPr>
        <w:t>Morning meeting of the President of ECOSOC with the scientific community - "What if? Scenarios illustrating the impact of various policy choices and the role of science in achieving SD"</w:t>
      </w:r>
    </w:p>
    <w:p w:rsidR="002B357E" w:rsidRPr="002B357E" w:rsidRDefault="002B357E" w:rsidP="002B357E">
      <w:pPr>
        <w:rPr>
          <w:rFonts w:eastAsia="Times New Roman" w:cs="Arial"/>
          <w:sz w:val="24"/>
          <w:szCs w:val="24"/>
        </w:rPr>
      </w:pPr>
      <w:r w:rsidRPr="002B357E">
        <w:rPr>
          <w:rFonts w:eastAsia="Times New Roman" w:cs="Arial"/>
          <w:sz w:val="24"/>
          <w:szCs w:val="24"/>
        </w:rPr>
        <w:t>Day 3 - 2 July - 8:30 AM - 9:45 AM</w:t>
      </w:r>
    </w:p>
    <w:p w:rsidR="002B357E" w:rsidRPr="002B357E" w:rsidRDefault="002B357E" w:rsidP="002B357E">
      <w:pPr>
        <w:rPr>
          <w:sz w:val="24"/>
          <w:szCs w:val="24"/>
          <w:u w:val="single"/>
        </w:rPr>
      </w:pPr>
      <w:r w:rsidRPr="002B357E">
        <w:rPr>
          <w:rFonts w:eastAsia="Times New Roman" w:cs="Arial"/>
          <w:sz w:val="24"/>
          <w:szCs w:val="24"/>
        </w:rPr>
        <w:t>Morning meeting of the President of ECOSOC with representatives of major groups and other stakeholders: “Implementing Rio+20 and reviewing progress: spurring action and ensuring accountability”</w:t>
      </w:r>
    </w:p>
    <w:p w:rsidR="002B357E" w:rsidRPr="002B357E" w:rsidRDefault="002B357E" w:rsidP="002B357E">
      <w:pPr>
        <w:rPr>
          <w:sz w:val="24"/>
          <w:szCs w:val="24"/>
        </w:rPr>
      </w:pPr>
      <w:r w:rsidRPr="002B357E">
        <w:rPr>
          <w:sz w:val="24"/>
          <w:szCs w:val="24"/>
        </w:rPr>
        <w:t xml:space="preserve">Day 4 - 3 July - </w:t>
      </w:r>
      <w:r w:rsidRPr="002B357E">
        <w:rPr>
          <w:rFonts w:eastAsia="Times New Roman" w:cs="Arial"/>
          <w:sz w:val="24"/>
          <w:szCs w:val="24"/>
        </w:rPr>
        <w:t>8:30 AM - 9:45 AM</w:t>
      </w:r>
    </w:p>
    <w:p w:rsidR="002B357E" w:rsidRPr="00975362" w:rsidRDefault="002B357E" w:rsidP="002B357E">
      <w:pPr>
        <w:rPr>
          <w:rFonts w:eastAsia="Times New Roman" w:cs="Arial"/>
          <w:sz w:val="24"/>
          <w:szCs w:val="24"/>
        </w:rPr>
      </w:pPr>
      <w:r w:rsidRPr="002B357E">
        <w:rPr>
          <w:rFonts w:eastAsia="Times New Roman" w:cs="Arial"/>
          <w:sz w:val="24"/>
          <w:szCs w:val="24"/>
        </w:rPr>
        <w:t>Morning meeting of the President of ECOSOC with representatives of major groups and other stakeholders: “The future of the HLPF - agenda setting”</w:t>
      </w:r>
      <w:r w:rsidR="00975362">
        <w:rPr>
          <w:rFonts w:eastAsia="Times New Roman" w:cs="Arial"/>
          <w:sz w:val="24"/>
          <w:szCs w:val="24"/>
        </w:rPr>
        <w:br/>
      </w:r>
    </w:p>
    <w:p w:rsidR="002B357E" w:rsidRPr="00975362" w:rsidRDefault="00975362" w:rsidP="002B357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Submission of papers</w:t>
      </w:r>
    </w:p>
    <w:p w:rsidR="002B357E" w:rsidRPr="00975362" w:rsidRDefault="002B357E" w:rsidP="002B357E">
      <w:pPr>
        <w:rPr>
          <w:sz w:val="24"/>
          <w:szCs w:val="24"/>
        </w:rPr>
      </w:pPr>
      <w:r w:rsidRPr="00975362">
        <w:rPr>
          <w:sz w:val="24"/>
          <w:szCs w:val="24"/>
        </w:rPr>
        <w:t>Each Major Group is invited to submit a paper of max. 8500 words with inputs on the issues being discussed during the HLPF.</w:t>
      </w:r>
    </w:p>
    <w:sectPr w:rsidR="002B357E" w:rsidRPr="00975362" w:rsidSect="00975362">
      <w:pgSz w:w="11906" w:h="16838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7E"/>
    <w:rsid w:val="00081FA1"/>
    <w:rsid w:val="0016119C"/>
    <w:rsid w:val="002B357E"/>
    <w:rsid w:val="0030188F"/>
    <w:rsid w:val="00491B4D"/>
    <w:rsid w:val="00613BEC"/>
    <w:rsid w:val="00975362"/>
    <w:rsid w:val="00B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Müller</dc:creator>
  <cp:lastModifiedBy>Helene</cp:lastModifiedBy>
  <cp:revision>2</cp:revision>
  <dcterms:created xsi:type="dcterms:W3CDTF">2014-07-02T18:10:00Z</dcterms:created>
  <dcterms:modified xsi:type="dcterms:W3CDTF">2014-07-02T18:10:00Z</dcterms:modified>
</cp:coreProperties>
</file>