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E9E" w:rsidRDefault="000F66F4" w:rsidP="002C7BEF">
      <w:pPr>
        <w:pStyle w:val="Tekstzonderopmaak"/>
        <w:jc w:val="center"/>
        <w:rPr>
          <w:b/>
          <w:u w:val="single"/>
        </w:rPr>
      </w:pPr>
      <w:r w:rsidRPr="00A21E9E">
        <w:rPr>
          <w:b/>
          <w:noProof/>
          <w:lang w:val="nl-NL" w:eastAsia="nl-NL"/>
        </w:rPr>
        <w:drawing>
          <wp:anchor distT="0" distB="0" distL="114300" distR="114300" simplePos="0" relativeHeight="251658240" behindDoc="0" locked="0" layoutInCell="1" allowOverlap="1">
            <wp:simplePos x="0" y="0"/>
            <wp:positionH relativeFrom="column">
              <wp:posOffset>601980</wp:posOffset>
            </wp:positionH>
            <wp:positionV relativeFrom="paragraph">
              <wp:posOffset>-521970</wp:posOffset>
            </wp:positionV>
            <wp:extent cx="5124450" cy="64770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yond 2015 English.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124450" cy="647700"/>
                    </a:xfrm>
                    <a:prstGeom prst="rect">
                      <a:avLst/>
                    </a:prstGeom>
                  </pic:spPr>
                </pic:pic>
              </a:graphicData>
            </a:graphic>
          </wp:anchor>
        </w:drawing>
      </w:r>
    </w:p>
    <w:p w:rsidR="00CA718F" w:rsidRDefault="00A21E9E" w:rsidP="002C7BEF">
      <w:pPr>
        <w:pStyle w:val="Tekstzonderopmaak"/>
        <w:jc w:val="center"/>
        <w:rPr>
          <w:b/>
          <w:u w:val="single"/>
        </w:rPr>
      </w:pPr>
      <w:r>
        <w:rPr>
          <w:b/>
          <w:u w:val="single"/>
        </w:rPr>
        <w:t xml:space="preserve">The new </w:t>
      </w:r>
      <w:r w:rsidR="00B74947" w:rsidRPr="002C7BEF">
        <w:rPr>
          <w:b/>
          <w:u w:val="single"/>
        </w:rPr>
        <w:t xml:space="preserve">Beyond 2015 </w:t>
      </w:r>
      <w:r>
        <w:rPr>
          <w:b/>
          <w:u w:val="single"/>
        </w:rPr>
        <w:t xml:space="preserve">Executive </w:t>
      </w:r>
      <w:r w:rsidR="00B74947" w:rsidRPr="002C7BEF">
        <w:rPr>
          <w:b/>
          <w:u w:val="single"/>
        </w:rPr>
        <w:t>Committee</w:t>
      </w:r>
    </w:p>
    <w:p w:rsidR="00190375" w:rsidRDefault="00A21E9E" w:rsidP="002C7BEF">
      <w:pPr>
        <w:pStyle w:val="Tekstzonderopmaak"/>
        <w:jc w:val="center"/>
        <w:rPr>
          <w:b/>
          <w:u w:val="single"/>
        </w:rPr>
      </w:pPr>
      <w:r>
        <w:rPr>
          <w:b/>
          <w:u w:val="single"/>
        </w:rPr>
        <w:t>March 2014 – March 2016</w:t>
      </w:r>
    </w:p>
    <w:p w:rsidR="00BE0B12" w:rsidRDefault="00BE0B12" w:rsidP="002C7BEF">
      <w:pPr>
        <w:pStyle w:val="Tekstzonderopmaak"/>
        <w:jc w:val="center"/>
        <w:rPr>
          <w:b/>
          <w:u w:val="single"/>
        </w:rPr>
      </w:pPr>
    </w:p>
    <w:p w:rsidR="00BE0B12" w:rsidRDefault="00BE0B12" w:rsidP="003440FC">
      <w:pPr>
        <w:spacing w:after="0"/>
        <w:rPr>
          <w:rFonts w:ascii="Calibri" w:hAnsi="Calibri"/>
          <w:b/>
          <w:u w:val="single"/>
        </w:rPr>
      </w:pPr>
      <w:r>
        <w:rPr>
          <w:rFonts w:ascii="Calibri" w:hAnsi="Calibri"/>
          <w:b/>
          <w:u w:val="single"/>
        </w:rPr>
        <w:t>Background</w:t>
      </w:r>
    </w:p>
    <w:p w:rsidR="00A21E9E" w:rsidRDefault="00A21E9E" w:rsidP="004C1AB4">
      <w:pPr>
        <w:spacing w:after="0"/>
        <w:rPr>
          <w:rFonts w:ascii="Calibri" w:hAnsi="Calibri"/>
        </w:rPr>
      </w:pPr>
      <w:r>
        <w:rPr>
          <w:rFonts w:ascii="Calibri" w:hAnsi="Calibri"/>
        </w:rPr>
        <w:t>The incoming Beyond 2015 Executive Committee will have the responsibility to guide the campaign over the next 18 months when the final framework to succeed the Millennium Development Goals</w:t>
      </w:r>
      <w:r w:rsidR="000576F4">
        <w:rPr>
          <w:rFonts w:ascii="Calibri" w:hAnsi="Calibri"/>
        </w:rPr>
        <w:t xml:space="preserve"> is</w:t>
      </w:r>
      <w:r w:rsidR="004C1AB4">
        <w:rPr>
          <w:rFonts w:ascii="Calibri" w:hAnsi="Calibri"/>
        </w:rPr>
        <w:t xml:space="preserve"> </w:t>
      </w:r>
      <w:r>
        <w:rPr>
          <w:rFonts w:ascii="Calibri" w:hAnsi="Calibri"/>
        </w:rPr>
        <w:t>agreed</w:t>
      </w:r>
      <w:r w:rsidR="006B7295">
        <w:rPr>
          <w:rFonts w:ascii="Calibri" w:hAnsi="Calibri"/>
        </w:rPr>
        <w:t xml:space="preserve"> and</w:t>
      </w:r>
      <w:r w:rsidR="000576F4">
        <w:rPr>
          <w:rFonts w:ascii="Calibri" w:hAnsi="Calibri"/>
        </w:rPr>
        <w:t xml:space="preserve"> we wish them the best of luck</w:t>
      </w:r>
      <w:r w:rsidR="004C1AB4">
        <w:rPr>
          <w:rFonts w:ascii="Calibri" w:hAnsi="Calibri"/>
        </w:rPr>
        <w:t>.</w:t>
      </w:r>
      <w:r>
        <w:rPr>
          <w:rFonts w:ascii="Calibri" w:hAnsi="Calibri"/>
        </w:rPr>
        <w:t xml:space="preserve"> The </w:t>
      </w:r>
      <w:r w:rsidR="006B7295">
        <w:rPr>
          <w:rFonts w:ascii="Calibri" w:hAnsi="Calibri"/>
        </w:rPr>
        <w:t xml:space="preserve">decision-making process for the </w:t>
      </w:r>
      <w:r>
        <w:rPr>
          <w:rFonts w:ascii="Calibri" w:hAnsi="Calibri"/>
        </w:rPr>
        <w:t>Beyond 2015 Executive Committee election had four</w:t>
      </w:r>
      <w:r w:rsidR="004C1AB4">
        <w:rPr>
          <w:rFonts w:ascii="Calibri" w:hAnsi="Calibri"/>
        </w:rPr>
        <w:t xml:space="preserve"> </w:t>
      </w:r>
      <w:r w:rsidR="00BF019A">
        <w:rPr>
          <w:rFonts w:ascii="Calibri" w:hAnsi="Calibri"/>
        </w:rPr>
        <w:t>inputs</w:t>
      </w:r>
      <w:r>
        <w:rPr>
          <w:rFonts w:ascii="Calibri" w:hAnsi="Calibri"/>
        </w:rPr>
        <w:t>:</w:t>
      </w:r>
    </w:p>
    <w:p w:rsidR="00A21E9E" w:rsidRDefault="00A21E9E" w:rsidP="00A21E9E">
      <w:pPr>
        <w:pStyle w:val="Lijstalinea"/>
        <w:numPr>
          <w:ilvl w:val="0"/>
          <w:numId w:val="18"/>
        </w:numPr>
        <w:rPr>
          <w:rFonts w:ascii="Calibri" w:hAnsi="Calibri"/>
        </w:rPr>
      </w:pPr>
      <w:r>
        <w:rPr>
          <w:rFonts w:ascii="Calibri" w:hAnsi="Calibri"/>
        </w:rPr>
        <w:t xml:space="preserve">Application form </w:t>
      </w:r>
    </w:p>
    <w:p w:rsidR="004C1AB4" w:rsidRPr="00A21E9E" w:rsidRDefault="004C1AB4" w:rsidP="004C1AB4">
      <w:pPr>
        <w:pStyle w:val="Lijstalinea"/>
        <w:numPr>
          <w:ilvl w:val="0"/>
          <w:numId w:val="18"/>
        </w:numPr>
        <w:rPr>
          <w:rFonts w:ascii="Calibri" w:hAnsi="Calibri"/>
        </w:rPr>
      </w:pPr>
      <w:r>
        <w:rPr>
          <w:rFonts w:ascii="Calibri" w:hAnsi="Calibri"/>
        </w:rPr>
        <w:t>Composition criteria</w:t>
      </w:r>
    </w:p>
    <w:p w:rsidR="00711C76" w:rsidRDefault="00711C76" w:rsidP="00711C76">
      <w:pPr>
        <w:pStyle w:val="Lijstalinea"/>
        <w:numPr>
          <w:ilvl w:val="0"/>
          <w:numId w:val="18"/>
        </w:numPr>
        <w:rPr>
          <w:rFonts w:ascii="Calibri" w:hAnsi="Calibri"/>
        </w:rPr>
      </w:pPr>
      <w:r>
        <w:rPr>
          <w:rFonts w:ascii="Calibri" w:hAnsi="Calibri"/>
        </w:rPr>
        <w:t>Voting</w:t>
      </w:r>
    </w:p>
    <w:p w:rsidR="004C1AB4" w:rsidRDefault="004C1AB4" w:rsidP="004C1AB4">
      <w:pPr>
        <w:pStyle w:val="Lijstalinea"/>
        <w:numPr>
          <w:ilvl w:val="0"/>
          <w:numId w:val="18"/>
        </w:numPr>
        <w:rPr>
          <w:rFonts w:ascii="Calibri" w:hAnsi="Calibri"/>
        </w:rPr>
      </w:pPr>
      <w:r>
        <w:rPr>
          <w:rFonts w:ascii="Calibri" w:hAnsi="Calibri"/>
        </w:rPr>
        <w:t>Participation in</w:t>
      </w:r>
      <w:r w:rsidR="00910A60">
        <w:rPr>
          <w:rFonts w:ascii="Calibri" w:hAnsi="Calibri"/>
        </w:rPr>
        <w:t xml:space="preserve"> ‘Meet the</w:t>
      </w:r>
      <w:r>
        <w:rPr>
          <w:rFonts w:ascii="Calibri" w:hAnsi="Calibri"/>
        </w:rPr>
        <w:t xml:space="preserve"> candidates</w:t>
      </w:r>
      <w:r w:rsidR="00910A60">
        <w:rPr>
          <w:rFonts w:ascii="Calibri" w:hAnsi="Calibri"/>
        </w:rPr>
        <w:t>’</w:t>
      </w:r>
      <w:r>
        <w:rPr>
          <w:rFonts w:ascii="Calibri" w:hAnsi="Calibri"/>
        </w:rPr>
        <w:t xml:space="preserve"> call</w:t>
      </w:r>
      <w:bookmarkStart w:id="0" w:name="_GoBack"/>
      <w:bookmarkEnd w:id="0"/>
    </w:p>
    <w:p w:rsidR="00A21E9E" w:rsidRDefault="004C1AB4" w:rsidP="00BE0B12">
      <w:pPr>
        <w:rPr>
          <w:rFonts w:ascii="Calibri" w:hAnsi="Calibri"/>
        </w:rPr>
      </w:pPr>
      <w:r>
        <w:rPr>
          <w:rFonts w:ascii="Calibri" w:hAnsi="Calibri"/>
        </w:rPr>
        <w:t xml:space="preserve">The incoming Executive Committee was decided by an impartial </w:t>
      </w:r>
      <w:r w:rsidR="003440FC">
        <w:rPr>
          <w:rFonts w:ascii="Calibri" w:hAnsi="Calibri"/>
        </w:rPr>
        <w:t xml:space="preserve">selection committee composed of </w:t>
      </w:r>
      <w:r>
        <w:rPr>
          <w:rFonts w:ascii="Calibri" w:hAnsi="Calibri"/>
        </w:rPr>
        <w:t xml:space="preserve">outgoing </w:t>
      </w:r>
      <w:r w:rsidR="003440FC">
        <w:rPr>
          <w:rFonts w:ascii="Calibri" w:hAnsi="Calibri"/>
        </w:rPr>
        <w:t>member</w:t>
      </w:r>
      <w:r>
        <w:rPr>
          <w:rFonts w:ascii="Calibri" w:hAnsi="Calibri"/>
        </w:rPr>
        <w:t xml:space="preserve">s of </w:t>
      </w:r>
      <w:r w:rsidR="003440FC">
        <w:rPr>
          <w:rFonts w:ascii="Calibri" w:hAnsi="Calibri"/>
        </w:rPr>
        <w:t>the Executive Committee</w:t>
      </w:r>
      <w:r w:rsidR="00262CD8">
        <w:rPr>
          <w:rFonts w:ascii="Calibri" w:hAnsi="Calibri"/>
        </w:rPr>
        <w:t>. Their decision-making was</w:t>
      </w:r>
      <w:r>
        <w:rPr>
          <w:rFonts w:ascii="Calibri" w:hAnsi="Calibri"/>
        </w:rPr>
        <w:t xml:space="preserve"> based on </w:t>
      </w:r>
      <w:r w:rsidR="00262CD8">
        <w:rPr>
          <w:rFonts w:ascii="Calibri" w:hAnsi="Calibri"/>
        </w:rPr>
        <w:t xml:space="preserve">the four </w:t>
      </w:r>
      <w:r>
        <w:rPr>
          <w:rFonts w:ascii="Calibri" w:hAnsi="Calibri"/>
        </w:rPr>
        <w:t>input</w:t>
      </w:r>
      <w:r w:rsidR="00262CD8">
        <w:rPr>
          <w:rFonts w:ascii="Calibri" w:hAnsi="Calibri"/>
        </w:rPr>
        <w:t>s</w:t>
      </w:r>
      <w:r w:rsidR="00BA548F">
        <w:rPr>
          <w:rFonts w:ascii="Calibri" w:hAnsi="Calibri"/>
        </w:rPr>
        <w:t xml:space="preserve"> listed above</w:t>
      </w:r>
      <w:r w:rsidR="003440FC">
        <w:rPr>
          <w:rFonts w:ascii="Calibri" w:hAnsi="Calibri"/>
        </w:rPr>
        <w:t xml:space="preserve">. </w:t>
      </w:r>
      <w:r w:rsidR="006B7295">
        <w:rPr>
          <w:rFonts w:ascii="Calibri" w:hAnsi="Calibri"/>
        </w:rPr>
        <w:t>T</w:t>
      </w:r>
      <w:r w:rsidR="006B7295">
        <w:t xml:space="preserve">he selection committee had the difficult task of balancing the </w:t>
      </w:r>
      <w:r w:rsidR="00642049">
        <w:t xml:space="preserve">applications with </w:t>
      </w:r>
      <w:r w:rsidR="006B7295">
        <w:t xml:space="preserve">the </w:t>
      </w:r>
      <w:r w:rsidR="00642049">
        <w:t xml:space="preserve">composition </w:t>
      </w:r>
      <w:r w:rsidR="006B7295">
        <w:t>criteria</w:t>
      </w:r>
      <w:r w:rsidR="00642049">
        <w:t xml:space="preserve"> and</w:t>
      </w:r>
      <w:r w:rsidR="00BA548F">
        <w:t>,</w:t>
      </w:r>
      <w:r w:rsidR="00642049">
        <w:t xml:space="preserve"> after thoughtful consideration, have reached the best possible selection</w:t>
      </w:r>
      <w:r w:rsidR="006B7295">
        <w:t xml:space="preserve">. </w:t>
      </w:r>
      <w:r w:rsidR="00A21E9E">
        <w:rPr>
          <w:rFonts w:ascii="Calibri" w:hAnsi="Calibri"/>
        </w:rPr>
        <w:t xml:space="preserve">The recommendations of the selection committee were accepted by the </w:t>
      </w:r>
      <w:r w:rsidR="00262CD8">
        <w:rPr>
          <w:rFonts w:ascii="Calibri" w:hAnsi="Calibri"/>
        </w:rPr>
        <w:t xml:space="preserve">current </w:t>
      </w:r>
      <w:r w:rsidR="00A21E9E">
        <w:rPr>
          <w:rFonts w:ascii="Calibri" w:hAnsi="Calibri"/>
        </w:rPr>
        <w:t>Executive Committee</w:t>
      </w:r>
      <w:r w:rsidR="00BA548F">
        <w:rPr>
          <w:rFonts w:ascii="Calibri" w:hAnsi="Calibri"/>
        </w:rPr>
        <w:t xml:space="preserve"> on 18</w:t>
      </w:r>
      <w:r w:rsidR="00BA548F" w:rsidRPr="00BA548F">
        <w:rPr>
          <w:rFonts w:ascii="Calibri" w:hAnsi="Calibri"/>
          <w:vertAlign w:val="superscript"/>
        </w:rPr>
        <w:t>th</w:t>
      </w:r>
      <w:r w:rsidR="00BA548F">
        <w:rPr>
          <w:rFonts w:ascii="Calibri" w:hAnsi="Calibri"/>
        </w:rPr>
        <w:t xml:space="preserve"> February 2014</w:t>
      </w:r>
      <w:r w:rsidR="00A21E9E">
        <w:rPr>
          <w:rFonts w:ascii="Calibri" w:hAnsi="Calibri"/>
        </w:rPr>
        <w:t xml:space="preserve">. </w:t>
      </w:r>
    </w:p>
    <w:p w:rsidR="00262CD8" w:rsidRPr="00262CD8" w:rsidRDefault="00262CD8" w:rsidP="00BE0B12">
      <w:pPr>
        <w:rPr>
          <w:rFonts w:ascii="Calibri" w:hAnsi="Calibri"/>
          <w:b/>
          <w:u w:val="single"/>
        </w:rPr>
      </w:pPr>
      <w:r>
        <w:rPr>
          <w:rFonts w:ascii="Calibri" w:hAnsi="Calibri"/>
          <w:b/>
          <w:u w:val="single"/>
        </w:rPr>
        <w:t>Incoming Executive Committee</w:t>
      </w:r>
    </w:p>
    <w:tbl>
      <w:tblPr>
        <w:tblStyle w:val="Tabelraster"/>
        <w:tblW w:w="5000" w:type="pct"/>
        <w:tblLook w:val="04A0"/>
      </w:tblPr>
      <w:tblGrid>
        <w:gridCol w:w="2943"/>
        <w:gridCol w:w="2409"/>
        <w:gridCol w:w="4800"/>
      </w:tblGrid>
      <w:tr w:rsidR="00262CD8" w:rsidTr="00642049">
        <w:tc>
          <w:tcPr>
            <w:tcW w:w="1449" w:type="pct"/>
          </w:tcPr>
          <w:p w:rsidR="00262CD8" w:rsidRDefault="00262CD8" w:rsidP="006B7295">
            <w:pPr>
              <w:rPr>
                <w:b/>
              </w:rPr>
            </w:pPr>
            <w:r>
              <w:rPr>
                <w:b/>
              </w:rPr>
              <w:t>CSO</w:t>
            </w:r>
          </w:p>
        </w:tc>
        <w:tc>
          <w:tcPr>
            <w:tcW w:w="1186" w:type="pct"/>
          </w:tcPr>
          <w:p w:rsidR="00262CD8" w:rsidRDefault="00262CD8" w:rsidP="006B7295">
            <w:pPr>
              <w:rPr>
                <w:b/>
              </w:rPr>
            </w:pPr>
            <w:r>
              <w:rPr>
                <w:b/>
              </w:rPr>
              <w:t>Region</w:t>
            </w:r>
          </w:p>
        </w:tc>
        <w:tc>
          <w:tcPr>
            <w:tcW w:w="2364" w:type="pct"/>
          </w:tcPr>
          <w:p w:rsidR="00262CD8" w:rsidRDefault="00262CD8" w:rsidP="006B7295">
            <w:pPr>
              <w:rPr>
                <w:b/>
              </w:rPr>
            </w:pPr>
            <w:r>
              <w:rPr>
                <w:b/>
              </w:rPr>
              <w:t>Sector</w:t>
            </w:r>
          </w:p>
        </w:tc>
      </w:tr>
      <w:tr w:rsidR="00262CD8" w:rsidRPr="002D4C66" w:rsidTr="00642049">
        <w:tc>
          <w:tcPr>
            <w:tcW w:w="1449" w:type="pct"/>
          </w:tcPr>
          <w:p w:rsidR="00262CD8" w:rsidRPr="002D4C66" w:rsidRDefault="00262CD8" w:rsidP="006B7295">
            <w:r w:rsidRPr="002D4C66">
              <w:t>Org</w:t>
            </w:r>
            <w:r w:rsidR="00642049">
              <w:t>anisation</w:t>
            </w:r>
            <w:r w:rsidRPr="002D4C66">
              <w:t xml:space="preserve"> of African Youth</w:t>
            </w:r>
          </w:p>
        </w:tc>
        <w:tc>
          <w:tcPr>
            <w:tcW w:w="1186" w:type="pct"/>
          </w:tcPr>
          <w:p w:rsidR="00262CD8" w:rsidRPr="002D4C66" w:rsidRDefault="00262CD8" w:rsidP="006B7295">
            <w:r w:rsidRPr="002D4C66">
              <w:t>Africa</w:t>
            </w:r>
            <w:r>
              <w:t xml:space="preserve"> (Kenya)</w:t>
            </w:r>
          </w:p>
        </w:tc>
        <w:tc>
          <w:tcPr>
            <w:tcW w:w="2364" w:type="pct"/>
          </w:tcPr>
          <w:p w:rsidR="00262CD8" w:rsidRPr="002D4C66" w:rsidRDefault="00262CD8" w:rsidP="006B7295">
            <w:r>
              <w:t>Youth</w:t>
            </w:r>
            <w:r w:rsidR="00C15DC4">
              <w:t>, inclusive and sustainable development</w:t>
            </w:r>
          </w:p>
        </w:tc>
      </w:tr>
      <w:tr w:rsidR="00262CD8" w:rsidRPr="002D4C66" w:rsidTr="00642049">
        <w:tc>
          <w:tcPr>
            <w:tcW w:w="1449" w:type="pct"/>
          </w:tcPr>
          <w:p w:rsidR="00262CD8" w:rsidRPr="002D4C66" w:rsidRDefault="00262CD8" w:rsidP="006B7295">
            <w:r w:rsidRPr="002D4C66">
              <w:t>Voice Bangladesh</w:t>
            </w:r>
          </w:p>
        </w:tc>
        <w:tc>
          <w:tcPr>
            <w:tcW w:w="1186" w:type="pct"/>
          </w:tcPr>
          <w:p w:rsidR="00262CD8" w:rsidRPr="002D4C66" w:rsidRDefault="00262CD8" w:rsidP="006B7295">
            <w:r w:rsidRPr="002D4C66">
              <w:t>Asia</w:t>
            </w:r>
            <w:r>
              <w:t xml:space="preserve"> (Bangladesh)</w:t>
            </w:r>
          </w:p>
        </w:tc>
        <w:tc>
          <w:tcPr>
            <w:tcW w:w="2364" w:type="pct"/>
          </w:tcPr>
          <w:p w:rsidR="00262CD8" w:rsidRPr="002D4C66" w:rsidRDefault="00262CD8" w:rsidP="006B7295">
            <w:r>
              <w:t>Changing the development paradigm</w:t>
            </w:r>
          </w:p>
        </w:tc>
      </w:tr>
      <w:tr w:rsidR="00262CD8" w:rsidRPr="002D4C66" w:rsidTr="00642049">
        <w:tc>
          <w:tcPr>
            <w:tcW w:w="1449" w:type="pct"/>
          </w:tcPr>
          <w:p w:rsidR="00262CD8" w:rsidRPr="002D4C66" w:rsidRDefault="00262CD8" w:rsidP="006B7295">
            <w:r w:rsidRPr="002D4C66">
              <w:t>INFID</w:t>
            </w:r>
          </w:p>
        </w:tc>
        <w:tc>
          <w:tcPr>
            <w:tcW w:w="1186" w:type="pct"/>
          </w:tcPr>
          <w:p w:rsidR="00262CD8" w:rsidRPr="002D4C66" w:rsidRDefault="00262CD8" w:rsidP="006B7295">
            <w:r w:rsidRPr="002D4C66">
              <w:t>Asia</w:t>
            </w:r>
            <w:r>
              <w:t xml:space="preserve"> (Indonesia)</w:t>
            </w:r>
          </w:p>
        </w:tc>
        <w:tc>
          <w:tcPr>
            <w:tcW w:w="2364" w:type="pct"/>
          </w:tcPr>
          <w:p w:rsidR="00262CD8" w:rsidRPr="002D4C66" w:rsidRDefault="00262CD8" w:rsidP="006B7295">
            <w:r>
              <w:t>Poverty and inequality, HRBA, taxation, illicit tax flows, inclusion of the marginalized, women’s rights, regulating the private sector</w:t>
            </w:r>
          </w:p>
        </w:tc>
      </w:tr>
      <w:tr w:rsidR="00262CD8" w:rsidRPr="002D4C66" w:rsidTr="00642049">
        <w:tc>
          <w:tcPr>
            <w:tcW w:w="1449" w:type="pct"/>
          </w:tcPr>
          <w:p w:rsidR="00262CD8" w:rsidRPr="002D4C66" w:rsidRDefault="00262CD8" w:rsidP="006B7295">
            <w:r w:rsidRPr="002D4C66">
              <w:t>MESA</w:t>
            </w:r>
          </w:p>
        </w:tc>
        <w:tc>
          <w:tcPr>
            <w:tcW w:w="1186" w:type="pct"/>
          </w:tcPr>
          <w:p w:rsidR="00262CD8" w:rsidRPr="002D4C66" w:rsidRDefault="00262CD8" w:rsidP="006B7295">
            <w:r w:rsidRPr="002D4C66">
              <w:t>Latin America</w:t>
            </w:r>
            <w:r>
              <w:t xml:space="preserve"> (Chile)</w:t>
            </w:r>
          </w:p>
        </w:tc>
        <w:tc>
          <w:tcPr>
            <w:tcW w:w="2364" w:type="pct"/>
          </w:tcPr>
          <w:p w:rsidR="00262CD8" w:rsidRPr="002D4C66" w:rsidRDefault="00262CD8" w:rsidP="006B7295">
            <w:r>
              <w:t>Inequality, economic, social and environmental dimensions of sustainable development</w:t>
            </w:r>
          </w:p>
        </w:tc>
      </w:tr>
      <w:tr w:rsidR="00262CD8" w:rsidRPr="002D4C66" w:rsidTr="00642049">
        <w:tc>
          <w:tcPr>
            <w:tcW w:w="1449" w:type="pct"/>
          </w:tcPr>
          <w:p w:rsidR="00262CD8" w:rsidRPr="002D4C66" w:rsidRDefault="00262CD8" w:rsidP="006B7295">
            <w:r w:rsidRPr="002D4C66">
              <w:t>CEPEI</w:t>
            </w:r>
          </w:p>
        </w:tc>
        <w:tc>
          <w:tcPr>
            <w:tcW w:w="1186" w:type="pct"/>
          </w:tcPr>
          <w:p w:rsidR="00262CD8" w:rsidRPr="002D4C66" w:rsidRDefault="00262CD8" w:rsidP="006B7295">
            <w:r w:rsidRPr="002D4C66">
              <w:t>Latin America</w:t>
            </w:r>
            <w:r>
              <w:t xml:space="preserve"> (Colombia)</w:t>
            </w:r>
          </w:p>
        </w:tc>
        <w:tc>
          <w:tcPr>
            <w:tcW w:w="2364" w:type="pct"/>
          </w:tcPr>
          <w:p w:rsidR="00262CD8" w:rsidRPr="002D4C66" w:rsidRDefault="00C15DC4" w:rsidP="006B7295">
            <w:r>
              <w:t>D</w:t>
            </w:r>
            <w:r w:rsidR="00262CD8">
              <w:t>ata revolution</w:t>
            </w:r>
            <w:r>
              <w:t xml:space="preserve"> and development effectiveness</w:t>
            </w:r>
          </w:p>
        </w:tc>
      </w:tr>
      <w:tr w:rsidR="00262CD8" w:rsidRPr="002D4C66" w:rsidTr="00642049">
        <w:tc>
          <w:tcPr>
            <w:tcW w:w="1449" w:type="pct"/>
          </w:tcPr>
          <w:p w:rsidR="00262CD8" w:rsidRPr="002D4C66" w:rsidRDefault="00262CD8" w:rsidP="006B7295">
            <w:r w:rsidRPr="002D4C66">
              <w:t>JDPC</w:t>
            </w:r>
          </w:p>
        </w:tc>
        <w:tc>
          <w:tcPr>
            <w:tcW w:w="1186" w:type="pct"/>
          </w:tcPr>
          <w:p w:rsidR="00262CD8" w:rsidRPr="002D4C66" w:rsidRDefault="00262CD8" w:rsidP="006B7295">
            <w:r w:rsidRPr="002D4C66">
              <w:t>Africa</w:t>
            </w:r>
            <w:r>
              <w:t xml:space="preserve"> (Nigeria)</w:t>
            </w:r>
          </w:p>
        </w:tc>
        <w:tc>
          <w:tcPr>
            <w:tcW w:w="2364" w:type="pct"/>
          </w:tcPr>
          <w:p w:rsidR="00262CD8" w:rsidRPr="002D4C66" w:rsidRDefault="00262CD8" w:rsidP="006B7295">
            <w:r>
              <w:t>Participation of the poorest, faith-based</w:t>
            </w:r>
          </w:p>
        </w:tc>
      </w:tr>
      <w:tr w:rsidR="00262CD8" w:rsidRPr="002D4C66" w:rsidTr="00642049">
        <w:tc>
          <w:tcPr>
            <w:tcW w:w="1449" w:type="pct"/>
          </w:tcPr>
          <w:p w:rsidR="00262CD8" w:rsidRPr="002D4C66" w:rsidRDefault="00262CD8" w:rsidP="006B7295">
            <w:r>
              <w:t>Save the Children</w:t>
            </w:r>
          </w:p>
        </w:tc>
        <w:tc>
          <w:tcPr>
            <w:tcW w:w="1186" w:type="pct"/>
          </w:tcPr>
          <w:p w:rsidR="00262CD8" w:rsidRPr="002D4C66" w:rsidRDefault="00262CD8" w:rsidP="006B7295">
            <w:r>
              <w:t>Europe (UK)</w:t>
            </w:r>
          </w:p>
        </w:tc>
        <w:tc>
          <w:tcPr>
            <w:tcW w:w="2364" w:type="pct"/>
          </w:tcPr>
          <w:p w:rsidR="00262CD8" w:rsidRDefault="00262CD8" w:rsidP="006B7295">
            <w:r>
              <w:t>Children</w:t>
            </w:r>
          </w:p>
          <w:p w:rsidR="00262CD8" w:rsidRDefault="00262CD8" w:rsidP="006B7295">
            <w:r>
              <w:t>Poverty eradication, equity and human rights</w:t>
            </w:r>
          </w:p>
        </w:tc>
      </w:tr>
      <w:tr w:rsidR="00262CD8" w:rsidRPr="002D4C66" w:rsidTr="00642049">
        <w:tc>
          <w:tcPr>
            <w:tcW w:w="1449" w:type="pct"/>
          </w:tcPr>
          <w:p w:rsidR="00262CD8" w:rsidRPr="002D4C66" w:rsidRDefault="00262CD8" w:rsidP="006B7295">
            <w:r>
              <w:t>Transparency International</w:t>
            </w:r>
          </w:p>
        </w:tc>
        <w:tc>
          <w:tcPr>
            <w:tcW w:w="1186" w:type="pct"/>
          </w:tcPr>
          <w:p w:rsidR="00262CD8" w:rsidRPr="002D4C66" w:rsidRDefault="00262CD8" w:rsidP="006B7295">
            <w:r>
              <w:t>Europe (Germany)</w:t>
            </w:r>
          </w:p>
        </w:tc>
        <w:tc>
          <w:tcPr>
            <w:tcW w:w="2364" w:type="pct"/>
          </w:tcPr>
          <w:p w:rsidR="00262CD8" w:rsidRDefault="00262CD8" w:rsidP="006B7295">
            <w:r>
              <w:t xml:space="preserve">Governance, </w:t>
            </w:r>
            <w:r w:rsidRPr="00F72B9C">
              <w:t>transparency, accountability</w:t>
            </w:r>
          </w:p>
        </w:tc>
      </w:tr>
      <w:tr w:rsidR="00262CD8" w:rsidRPr="002D4C66" w:rsidTr="00642049">
        <w:tc>
          <w:tcPr>
            <w:tcW w:w="1449" w:type="pct"/>
          </w:tcPr>
          <w:p w:rsidR="00262CD8" w:rsidRPr="002D4C66" w:rsidRDefault="00262CD8" w:rsidP="006B7295">
            <w:r>
              <w:t>Interaction</w:t>
            </w:r>
          </w:p>
        </w:tc>
        <w:tc>
          <w:tcPr>
            <w:tcW w:w="1186" w:type="pct"/>
          </w:tcPr>
          <w:p w:rsidR="00262CD8" w:rsidRPr="002D4C66" w:rsidRDefault="00262CD8" w:rsidP="006B7295">
            <w:r>
              <w:t>North America (USA)</w:t>
            </w:r>
          </w:p>
        </w:tc>
        <w:tc>
          <w:tcPr>
            <w:tcW w:w="2364" w:type="pct"/>
          </w:tcPr>
          <w:p w:rsidR="00262CD8" w:rsidRDefault="00262CD8" w:rsidP="006B7295">
            <w:r>
              <w:t>S</w:t>
            </w:r>
            <w:r w:rsidRPr="00F72B9C">
              <w:t>ustainab</w:t>
            </w:r>
            <w:r>
              <w:t xml:space="preserve">ility, </w:t>
            </w:r>
            <w:r w:rsidRPr="00F72B9C">
              <w:t>universal</w:t>
            </w:r>
            <w:r>
              <w:t>ity</w:t>
            </w:r>
            <w:r w:rsidRPr="00F72B9C">
              <w:t>, equity</w:t>
            </w:r>
          </w:p>
        </w:tc>
      </w:tr>
      <w:tr w:rsidR="00262CD8" w:rsidRPr="002D4C66" w:rsidTr="00642049">
        <w:tc>
          <w:tcPr>
            <w:tcW w:w="1449" w:type="pct"/>
          </w:tcPr>
          <w:p w:rsidR="00262CD8" w:rsidRPr="002D4C66" w:rsidRDefault="00262CD8" w:rsidP="006B7295">
            <w:r>
              <w:t>CAFOD</w:t>
            </w:r>
          </w:p>
        </w:tc>
        <w:tc>
          <w:tcPr>
            <w:tcW w:w="1186" w:type="pct"/>
          </w:tcPr>
          <w:p w:rsidR="00262CD8" w:rsidRPr="002D4C66" w:rsidRDefault="00262CD8" w:rsidP="006B7295">
            <w:r>
              <w:t>Europe (UK)</w:t>
            </w:r>
          </w:p>
        </w:tc>
        <w:tc>
          <w:tcPr>
            <w:tcW w:w="2364" w:type="pct"/>
          </w:tcPr>
          <w:p w:rsidR="00262CD8" w:rsidRDefault="00262CD8" w:rsidP="006B7295">
            <w:r>
              <w:t>C</w:t>
            </w:r>
            <w:r w:rsidRPr="00F72B9C">
              <w:t>limate change</w:t>
            </w:r>
            <w:r>
              <w:t>,</w:t>
            </w:r>
            <w:r w:rsidRPr="00F72B9C">
              <w:t xml:space="preserve"> univ</w:t>
            </w:r>
            <w:r>
              <w:t>ersal sustainable energy access,</w:t>
            </w:r>
            <w:r w:rsidRPr="00F72B9C">
              <w:t xml:space="preserve"> participation of people living in poverty</w:t>
            </w:r>
          </w:p>
        </w:tc>
      </w:tr>
      <w:tr w:rsidR="00262CD8" w:rsidRPr="002D4C66" w:rsidTr="00642049">
        <w:tc>
          <w:tcPr>
            <w:tcW w:w="1449" w:type="pct"/>
          </w:tcPr>
          <w:p w:rsidR="00262CD8" w:rsidRPr="002D4C66" w:rsidRDefault="00262CD8" w:rsidP="006B7295">
            <w:r>
              <w:t>Sightsavers</w:t>
            </w:r>
          </w:p>
        </w:tc>
        <w:tc>
          <w:tcPr>
            <w:tcW w:w="1186" w:type="pct"/>
          </w:tcPr>
          <w:p w:rsidR="00262CD8" w:rsidRPr="002D4C66" w:rsidRDefault="00262CD8" w:rsidP="006B7295">
            <w:r>
              <w:t>Europe (UK)</w:t>
            </w:r>
          </w:p>
        </w:tc>
        <w:tc>
          <w:tcPr>
            <w:tcW w:w="2364" w:type="pct"/>
          </w:tcPr>
          <w:p w:rsidR="00262CD8" w:rsidRDefault="00262CD8" w:rsidP="006B7295">
            <w:r>
              <w:t xml:space="preserve">Equitable and sustainable development, </w:t>
            </w:r>
            <w:r w:rsidRPr="00B64BA5">
              <w:t>health, education, social protection</w:t>
            </w:r>
            <w:r>
              <w:t xml:space="preserve">. </w:t>
            </w:r>
            <w:r w:rsidRPr="00B64BA5">
              <w:t>Universal Health Coverage</w:t>
            </w:r>
            <w:r>
              <w:t>, participation of the marginalised (focus on disability), Neglected Tropical Diseases</w:t>
            </w:r>
          </w:p>
        </w:tc>
      </w:tr>
      <w:tr w:rsidR="00262CD8" w:rsidRPr="002D4C66" w:rsidTr="00642049">
        <w:tc>
          <w:tcPr>
            <w:tcW w:w="1449" w:type="pct"/>
          </w:tcPr>
          <w:p w:rsidR="00262CD8" w:rsidRPr="002D4C66" w:rsidRDefault="00262CD8" w:rsidP="006B7295">
            <w:r>
              <w:t>Women in Europe for a Common Future</w:t>
            </w:r>
          </w:p>
        </w:tc>
        <w:tc>
          <w:tcPr>
            <w:tcW w:w="1186" w:type="pct"/>
          </w:tcPr>
          <w:p w:rsidR="00262CD8" w:rsidRPr="002D4C66" w:rsidRDefault="00262CD8" w:rsidP="006B7295">
            <w:r>
              <w:t>Europe (Netherlands)</w:t>
            </w:r>
          </w:p>
        </w:tc>
        <w:tc>
          <w:tcPr>
            <w:tcW w:w="2364" w:type="pct"/>
          </w:tcPr>
          <w:p w:rsidR="00262CD8" w:rsidRDefault="00642049" w:rsidP="00642049">
            <w:r>
              <w:t>HRBA, universality, inequality, a</w:t>
            </w:r>
            <w:r w:rsidR="00262CD8">
              <w:t>ccountability. E</w:t>
            </w:r>
            <w:r w:rsidR="00262CD8" w:rsidRPr="00B64BA5">
              <w:t>nsure the priorities of women and environmental organisations from around the world are taken into account in the new framework</w:t>
            </w:r>
          </w:p>
        </w:tc>
      </w:tr>
    </w:tbl>
    <w:p w:rsidR="00262CD8" w:rsidRPr="00262CD8" w:rsidRDefault="00262CD8" w:rsidP="003440FC">
      <w:pPr>
        <w:spacing w:after="0"/>
        <w:rPr>
          <w:rFonts w:ascii="Calibri" w:hAnsi="Calibri"/>
        </w:rPr>
      </w:pPr>
      <w:r w:rsidRPr="00262CD8">
        <w:rPr>
          <w:rFonts w:ascii="Calibri" w:hAnsi="Calibri"/>
        </w:rPr>
        <w:lastRenderedPageBreak/>
        <w:t xml:space="preserve">The </w:t>
      </w:r>
      <w:r w:rsidR="00BA548F">
        <w:rPr>
          <w:rFonts w:ascii="Calibri" w:hAnsi="Calibri"/>
        </w:rPr>
        <w:t xml:space="preserve">information provided in the </w:t>
      </w:r>
      <w:r w:rsidRPr="00262CD8">
        <w:rPr>
          <w:rFonts w:ascii="Calibri" w:hAnsi="Calibri"/>
        </w:rPr>
        <w:t>application forms</w:t>
      </w:r>
      <w:r w:rsidR="00BA548F">
        <w:rPr>
          <w:rFonts w:ascii="Calibri" w:hAnsi="Calibri"/>
        </w:rPr>
        <w:t>,</w:t>
      </w:r>
      <w:r w:rsidRPr="00262CD8">
        <w:rPr>
          <w:rFonts w:ascii="Calibri" w:hAnsi="Calibri"/>
        </w:rPr>
        <w:t xml:space="preserve"> </w:t>
      </w:r>
      <w:r w:rsidR="00BA548F">
        <w:rPr>
          <w:rFonts w:ascii="Calibri" w:hAnsi="Calibri"/>
        </w:rPr>
        <w:t xml:space="preserve">accessible </w:t>
      </w:r>
      <w:hyperlink r:id="rId9" w:history="1">
        <w:r w:rsidRPr="00262CD8">
          <w:rPr>
            <w:rStyle w:val="Hyperlink"/>
            <w:rFonts w:ascii="Calibri" w:hAnsi="Calibri"/>
          </w:rPr>
          <w:t>here</w:t>
        </w:r>
      </w:hyperlink>
      <w:r w:rsidR="00BA548F">
        <w:t>, was used in conjunction with the composition criteria, and this informed the decision-making process. The</w:t>
      </w:r>
      <w:r>
        <w:rPr>
          <w:rFonts w:ascii="Calibri" w:hAnsi="Calibri"/>
        </w:rPr>
        <w:t xml:space="preserve"> </w:t>
      </w:r>
      <w:r w:rsidR="00BA548F">
        <w:rPr>
          <w:rFonts w:ascii="Calibri" w:hAnsi="Calibri"/>
        </w:rPr>
        <w:t xml:space="preserve">notes from the </w:t>
      </w:r>
      <w:r w:rsidR="00910A60">
        <w:rPr>
          <w:rFonts w:ascii="Calibri" w:hAnsi="Calibri"/>
        </w:rPr>
        <w:t>‘Meet the candidates’ call</w:t>
      </w:r>
      <w:r w:rsidR="00BA548F">
        <w:rPr>
          <w:rFonts w:ascii="Calibri" w:hAnsi="Calibri"/>
        </w:rPr>
        <w:t>, accessible</w:t>
      </w:r>
      <w:r w:rsidR="00910A60">
        <w:rPr>
          <w:rFonts w:ascii="Calibri" w:hAnsi="Calibri"/>
        </w:rPr>
        <w:t xml:space="preserve"> </w:t>
      </w:r>
      <w:hyperlink r:id="rId10" w:history="1">
        <w:r w:rsidR="00910A60" w:rsidRPr="00910A60">
          <w:rPr>
            <w:rStyle w:val="Hyperlink"/>
            <w:rFonts w:ascii="Calibri" w:hAnsi="Calibri"/>
          </w:rPr>
          <w:t>here</w:t>
        </w:r>
      </w:hyperlink>
      <w:r w:rsidR="00BA548F">
        <w:t>, were a further input</w:t>
      </w:r>
      <w:r w:rsidR="00910A60">
        <w:rPr>
          <w:rFonts w:ascii="Calibri" w:hAnsi="Calibri"/>
        </w:rPr>
        <w:t>.</w:t>
      </w:r>
    </w:p>
    <w:p w:rsidR="00262CD8" w:rsidRDefault="00262CD8" w:rsidP="003440FC">
      <w:pPr>
        <w:spacing w:after="0"/>
        <w:rPr>
          <w:rFonts w:ascii="Calibri" w:hAnsi="Calibri"/>
          <w:b/>
          <w:u w:val="single"/>
        </w:rPr>
      </w:pPr>
    </w:p>
    <w:p w:rsidR="00BE0B12" w:rsidRPr="00BE0B12" w:rsidRDefault="00A21E9E" w:rsidP="003440FC">
      <w:pPr>
        <w:spacing w:after="0"/>
        <w:rPr>
          <w:rFonts w:ascii="Calibri" w:hAnsi="Calibri"/>
          <w:b/>
          <w:u w:val="single"/>
        </w:rPr>
      </w:pPr>
      <w:r>
        <w:rPr>
          <w:rFonts w:ascii="Calibri" w:hAnsi="Calibri"/>
          <w:b/>
          <w:u w:val="single"/>
        </w:rPr>
        <w:t>T</w:t>
      </w:r>
      <w:r w:rsidR="00190375">
        <w:rPr>
          <w:rFonts w:ascii="Calibri" w:hAnsi="Calibri"/>
          <w:b/>
          <w:u w:val="single"/>
        </w:rPr>
        <w:t>he composition c</w:t>
      </w:r>
      <w:r w:rsidR="00BE0B12" w:rsidRPr="00BE0B12">
        <w:rPr>
          <w:rFonts w:ascii="Calibri" w:hAnsi="Calibri"/>
          <w:b/>
          <w:u w:val="single"/>
        </w:rPr>
        <w:t>riteria</w:t>
      </w:r>
    </w:p>
    <w:p w:rsidR="00BE0B12" w:rsidRDefault="00A21E9E" w:rsidP="00F01247">
      <w:pPr>
        <w:spacing w:after="0"/>
        <w:rPr>
          <w:rFonts w:ascii="Calibri" w:hAnsi="Calibri"/>
        </w:rPr>
      </w:pPr>
      <w:r>
        <w:rPr>
          <w:rFonts w:ascii="Calibri" w:hAnsi="Calibri"/>
        </w:rPr>
        <w:t xml:space="preserve">The composition criteria </w:t>
      </w:r>
      <w:r w:rsidR="00642049">
        <w:rPr>
          <w:rFonts w:ascii="Calibri" w:hAnsi="Calibri"/>
        </w:rPr>
        <w:t xml:space="preserve">of the Terms of Reference of the Executive Committee </w:t>
      </w:r>
      <w:r>
        <w:rPr>
          <w:rFonts w:ascii="Calibri" w:hAnsi="Calibri"/>
        </w:rPr>
        <w:t xml:space="preserve">were </w:t>
      </w:r>
      <w:r w:rsidR="004C1AB4">
        <w:rPr>
          <w:rFonts w:ascii="Calibri" w:hAnsi="Calibri"/>
        </w:rPr>
        <w:t>the</w:t>
      </w:r>
      <w:r>
        <w:rPr>
          <w:rFonts w:ascii="Calibri" w:hAnsi="Calibri"/>
        </w:rPr>
        <w:t xml:space="preserve"> determining factor</w:t>
      </w:r>
      <w:r w:rsidR="00642049">
        <w:rPr>
          <w:rFonts w:ascii="Calibri" w:hAnsi="Calibri"/>
        </w:rPr>
        <w:t>:</w:t>
      </w:r>
    </w:p>
    <w:p w:rsidR="00BE0B12" w:rsidRPr="00074CAD" w:rsidRDefault="00BE0B12" w:rsidP="00BE0B12">
      <w:pPr>
        <w:pStyle w:val="Lijstalinea"/>
        <w:widowControl w:val="0"/>
        <w:numPr>
          <w:ilvl w:val="0"/>
          <w:numId w:val="10"/>
        </w:numPr>
        <w:suppressAutoHyphens/>
        <w:spacing w:after="0" w:line="240" w:lineRule="auto"/>
        <w:contextualSpacing w:val="0"/>
        <w:rPr>
          <w:rFonts w:ascii="Calibri" w:hAnsi="Calibri"/>
        </w:rPr>
      </w:pPr>
      <w:r w:rsidRPr="00074CAD">
        <w:rPr>
          <w:rFonts w:ascii="Calibri" w:hAnsi="Calibri"/>
        </w:rPr>
        <w:t>An equal balance of six organisations which identify as predominantly southern and six which identify as predominantly northern.</w:t>
      </w:r>
      <w:r w:rsidR="003440FC">
        <w:rPr>
          <w:rFonts w:ascii="Calibri" w:hAnsi="Calibri"/>
        </w:rPr>
        <w:t xml:space="preserve"> </w:t>
      </w:r>
      <w:r w:rsidR="003440FC" w:rsidRPr="003440FC">
        <w:rPr>
          <w:rFonts w:ascii="Calibri" w:hAnsi="Calibri"/>
          <w:i/>
        </w:rPr>
        <w:t>Criteria met</w:t>
      </w:r>
    </w:p>
    <w:p w:rsidR="00BE0B12" w:rsidRPr="00074CAD" w:rsidRDefault="00BE0B12" w:rsidP="00BE0B12">
      <w:pPr>
        <w:numPr>
          <w:ilvl w:val="0"/>
          <w:numId w:val="10"/>
        </w:numPr>
        <w:contextualSpacing/>
        <w:rPr>
          <w:rFonts w:ascii="Calibri" w:hAnsi="Calibri"/>
        </w:rPr>
      </w:pPr>
      <w:r w:rsidRPr="00074CAD">
        <w:rPr>
          <w:rFonts w:ascii="Calibri" w:hAnsi="Calibri"/>
        </w:rPr>
        <w:t>At least one organisation from each region in which Beyond 2015 is focusing (Africa, Asia, Europe, Latin America, North America, the Pacific).</w:t>
      </w:r>
      <w:r w:rsidR="003440FC">
        <w:rPr>
          <w:rFonts w:ascii="Calibri" w:hAnsi="Calibri"/>
        </w:rPr>
        <w:t xml:space="preserve"> </w:t>
      </w:r>
      <w:r w:rsidR="003440FC">
        <w:rPr>
          <w:rFonts w:ascii="Calibri" w:hAnsi="Calibri"/>
          <w:i/>
        </w:rPr>
        <w:t>Criteria partially met – the Pacific region is not represented</w:t>
      </w:r>
    </w:p>
    <w:p w:rsidR="00BE0B12" w:rsidRPr="00074CAD" w:rsidRDefault="00BE0B12" w:rsidP="00BE0B12">
      <w:pPr>
        <w:numPr>
          <w:ilvl w:val="0"/>
          <w:numId w:val="10"/>
        </w:numPr>
        <w:contextualSpacing/>
        <w:rPr>
          <w:rFonts w:ascii="Calibri" w:hAnsi="Calibri"/>
        </w:rPr>
      </w:pPr>
      <w:r w:rsidRPr="00074CAD">
        <w:rPr>
          <w:rFonts w:ascii="Calibri" w:hAnsi="Calibri"/>
        </w:rPr>
        <w:t>Equal gender balance in the main representatives from each Executive Committee organisation.</w:t>
      </w:r>
      <w:r w:rsidR="003440FC">
        <w:rPr>
          <w:rFonts w:ascii="Calibri" w:hAnsi="Calibri"/>
        </w:rPr>
        <w:t xml:space="preserve"> </w:t>
      </w:r>
      <w:r w:rsidR="003440FC">
        <w:rPr>
          <w:rFonts w:ascii="Calibri" w:hAnsi="Calibri"/>
          <w:i/>
        </w:rPr>
        <w:t>Criteria</w:t>
      </w:r>
      <w:r w:rsidR="00910A60">
        <w:rPr>
          <w:rFonts w:ascii="Calibri" w:hAnsi="Calibri"/>
          <w:i/>
        </w:rPr>
        <w:t xml:space="preserve"> partially met.</w:t>
      </w:r>
      <w:r w:rsidR="003440FC" w:rsidRPr="003440FC">
        <w:rPr>
          <w:rFonts w:ascii="Calibri" w:hAnsi="Calibri"/>
          <w:i/>
        </w:rPr>
        <w:t xml:space="preserve"> Ex Com</w:t>
      </w:r>
      <w:r w:rsidR="003440FC">
        <w:rPr>
          <w:rFonts w:ascii="Calibri" w:hAnsi="Calibri"/>
          <w:i/>
        </w:rPr>
        <w:t xml:space="preserve"> </w:t>
      </w:r>
      <w:r w:rsidR="00910A60">
        <w:rPr>
          <w:rFonts w:ascii="Calibri" w:hAnsi="Calibri"/>
          <w:i/>
        </w:rPr>
        <w:t xml:space="preserve">members </w:t>
      </w:r>
      <w:r w:rsidR="003440FC">
        <w:rPr>
          <w:rFonts w:ascii="Calibri" w:hAnsi="Calibri"/>
          <w:i/>
        </w:rPr>
        <w:t xml:space="preserve">are </w:t>
      </w:r>
      <w:r w:rsidR="003440FC" w:rsidRPr="003440FC">
        <w:rPr>
          <w:rFonts w:ascii="Calibri" w:hAnsi="Calibri"/>
          <w:i/>
        </w:rPr>
        <w:t xml:space="preserve"> encouraged to find female representation</w:t>
      </w:r>
      <w:r w:rsidR="003440FC">
        <w:rPr>
          <w:rFonts w:ascii="Calibri" w:hAnsi="Calibri"/>
          <w:i/>
        </w:rPr>
        <w:t xml:space="preserve"> </w:t>
      </w:r>
    </w:p>
    <w:p w:rsidR="00BE0B12" w:rsidRPr="00074CAD" w:rsidRDefault="00BE0B12" w:rsidP="00BE0B12">
      <w:pPr>
        <w:numPr>
          <w:ilvl w:val="0"/>
          <w:numId w:val="10"/>
        </w:numPr>
        <w:contextualSpacing/>
        <w:rPr>
          <w:rFonts w:ascii="Calibri" w:hAnsi="Calibri"/>
        </w:rPr>
      </w:pPr>
      <w:r w:rsidRPr="00074CAD">
        <w:rPr>
          <w:rFonts w:ascii="Calibri" w:hAnsi="Calibri"/>
        </w:rPr>
        <w:t>A range of small</w:t>
      </w:r>
      <w:r>
        <w:rPr>
          <w:rFonts w:ascii="Calibri" w:hAnsi="Calibri"/>
        </w:rPr>
        <w:t>, medium</w:t>
      </w:r>
      <w:r w:rsidRPr="00074CAD">
        <w:rPr>
          <w:rFonts w:ascii="Calibri" w:hAnsi="Calibri"/>
        </w:rPr>
        <w:t xml:space="preserve"> and large CSOs.</w:t>
      </w:r>
      <w:r w:rsidR="003440FC">
        <w:rPr>
          <w:rFonts w:ascii="Calibri" w:hAnsi="Calibri"/>
        </w:rPr>
        <w:t xml:space="preserve"> </w:t>
      </w:r>
      <w:r w:rsidR="003440FC">
        <w:rPr>
          <w:rFonts w:ascii="Calibri" w:hAnsi="Calibri"/>
          <w:i/>
        </w:rPr>
        <w:t>Criteria met</w:t>
      </w:r>
      <w:r w:rsidR="003440FC" w:rsidRPr="003440FC">
        <w:rPr>
          <w:rFonts w:ascii="Calibri" w:hAnsi="Calibri"/>
          <w:i/>
        </w:rPr>
        <w:t xml:space="preserve"> </w:t>
      </w:r>
    </w:p>
    <w:p w:rsidR="00BE0B12" w:rsidRPr="00074CAD" w:rsidRDefault="00BE0B12" w:rsidP="00BE0B12">
      <w:pPr>
        <w:numPr>
          <w:ilvl w:val="0"/>
          <w:numId w:val="10"/>
        </w:numPr>
        <w:contextualSpacing/>
        <w:rPr>
          <w:rFonts w:ascii="Calibri" w:hAnsi="Calibri"/>
        </w:rPr>
      </w:pPr>
      <w:r w:rsidRPr="00074CAD">
        <w:rPr>
          <w:rFonts w:ascii="Calibri" w:hAnsi="Calibri"/>
        </w:rPr>
        <w:t xml:space="preserve">At least one organisation from a variety of sectors, including but not limited to gender, disabilities, faith, environment, human rights, development and different ages. </w:t>
      </w:r>
      <w:r w:rsidR="003440FC" w:rsidRPr="003440FC">
        <w:rPr>
          <w:rFonts w:ascii="Calibri" w:hAnsi="Calibri"/>
          <w:i/>
        </w:rPr>
        <w:t xml:space="preserve">Criteria </w:t>
      </w:r>
      <w:r w:rsidR="00910A60">
        <w:rPr>
          <w:rFonts w:ascii="Calibri" w:hAnsi="Calibri"/>
          <w:i/>
        </w:rPr>
        <w:t>met</w:t>
      </w:r>
      <w:r w:rsidR="003440FC" w:rsidRPr="003440FC">
        <w:rPr>
          <w:rFonts w:ascii="Calibri" w:hAnsi="Calibri"/>
          <w:i/>
        </w:rPr>
        <w:t xml:space="preserve"> </w:t>
      </w:r>
    </w:p>
    <w:p w:rsidR="00BE0B12" w:rsidRPr="00074CAD" w:rsidRDefault="00BE0B12" w:rsidP="00BE0B12">
      <w:pPr>
        <w:numPr>
          <w:ilvl w:val="0"/>
          <w:numId w:val="10"/>
        </w:numPr>
        <w:contextualSpacing/>
        <w:rPr>
          <w:rFonts w:ascii="Calibri" w:hAnsi="Calibri"/>
        </w:rPr>
      </w:pPr>
      <w:r w:rsidRPr="00074CAD">
        <w:rPr>
          <w:rFonts w:ascii="Calibri" w:hAnsi="Calibri"/>
        </w:rPr>
        <w:t>At least two members representing Beyond 2015 national hubs</w:t>
      </w:r>
      <w:r w:rsidR="003440FC">
        <w:rPr>
          <w:rFonts w:ascii="Calibri" w:hAnsi="Calibri"/>
        </w:rPr>
        <w:t xml:space="preserve"> </w:t>
      </w:r>
      <w:r w:rsidR="003440FC" w:rsidRPr="003440FC">
        <w:rPr>
          <w:rFonts w:ascii="Calibri" w:hAnsi="Calibri"/>
          <w:i/>
        </w:rPr>
        <w:t xml:space="preserve">Criteria met </w:t>
      </w:r>
    </w:p>
    <w:p w:rsidR="003440FC" w:rsidRPr="003440FC" w:rsidRDefault="00BE0B12" w:rsidP="003440FC">
      <w:pPr>
        <w:numPr>
          <w:ilvl w:val="0"/>
          <w:numId w:val="10"/>
        </w:numPr>
        <w:contextualSpacing/>
        <w:rPr>
          <w:rFonts w:ascii="Calibri" w:hAnsi="Calibri"/>
          <w:i/>
        </w:rPr>
      </w:pPr>
      <w:r w:rsidRPr="00074CAD">
        <w:rPr>
          <w:rFonts w:ascii="Calibri" w:hAnsi="Calibri"/>
        </w:rPr>
        <w:t>At least six members (three which identify themselves as predominantly southern and three which identify themselves as predominantly northern) which have been involved in the previous Executive Committee, in order to retain institutional memory</w:t>
      </w:r>
      <w:r w:rsidR="003440FC">
        <w:rPr>
          <w:rFonts w:ascii="Calibri" w:hAnsi="Calibri"/>
        </w:rPr>
        <w:t xml:space="preserve"> </w:t>
      </w:r>
      <w:r w:rsidR="003440FC" w:rsidRPr="003440FC">
        <w:rPr>
          <w:rFonts w:ascii="Calibri" w:hAnsi="Calibri"/>
          <w:i/>
        </w:rPr>
        <w:t>Criteria</w:t>
      </w:r>
      <w:r w:rsidR="00910A60">
        <w:rPr>
          <w:rFonts w:ascii="Calibri" w:hAnsi="Calibri"/>
          <w:i/>
        </w:rPr>
        <w:t xml:space="preserve"> partially met</w:t>
      </w:r>
      <w:r w:rsidR="003440FC" w:rsidRPr="003440FC">
        <w:rPr>
          <w:rFonts w:ascii="Calibri" w:hAnsi="Calibri"/>
          <w:i/>
        </w:rPr>
        <w:t xml:space="preserve">. </w:t>
      </w:r>
      <w:r w:rsidR="00910A60">
        <w:rPr>
          <w:rFonts w:ascii="Calibri" w:hAnsi="Calibri"/>
          <w:i/>
        </w:rPr>
        <w:t>F</w:t>
      </w:r>
      <w:r w:rsidR="003440FC" w:rsidRPr="003440FC">
        <w:rPr>
          <w:rFonts w:ascii="Calibri" w:hAnsi="Calibri"/>
          <w:i/>
        </w:rPr>
        <w:t>ive existing members, three fro</w:t>
      </w:r>
      <w:r w:rsidR="00910A60">
        <w:rPr>
          <w:rFonts w:ascii="Calibri" w:hAnsi="Calibri"/>
          <w:i/>
        </w:rPr>
        <w:t>m the north, two from the south</w:t>
      </w:r>
    </w:p>
    <w:p w:rsidR="00BE0B12" w:rsidRPr="003440FC" w:rsidRDefault="00BE0B12" w:rsidP="00BE0B12">
      <w:pPr>
        <w:numPr>
          <w:ilvl w:val="0"/>
          <w:numId w:val="10"/>
        </w:numPr>
        <w:contextualSpacing/>
        <w:rPr>
          <w:rFonts w:ascii="Calibri" w:hAnsi="Calibri"/>
        </w:rPr>
      </w:pPr>
      <w:r w:rsidRPr="00074CAD">
        <w:rPr>
          <w:rFonts w:ascii="Calibri" w:hAnsi="Calibri"/>
        </w:rPr>
        <w:t>At least one organization from the North and one from the South have expressed interest in co-chairing the executive committee</w:t>
      </w:r>
      <w:r w:rsidR="003440FC">
        <w:rPr>
          <w:rFonts w:ascii="Calibri" w:hAnsi="Calibri"/>
        </w:rPr>
        <w:t xml:space="preserve"> </w:t>
      </w:r>
      <w:r w:rsidR="003440FC">
        <w:rPr>
          <w:rFonts w:ascii="Calibri" w:hAnsi="Calibri"/>
          <w:i/>
        </w:rPr>
        <w:t xml:space="preserve">Criteria met </w:t>
      </w:r>
    </w:p>
    <w:p w:rsidR="00B74947" w:rsidRDefault="00BE0B12" w:rsidP="00CA718F">
      <w:pPr>
        <w:pStyle w:val="Tekstzonderopmaak"/>
        <w:rPr>
          <w:b/>
          <w:u w:val="single"/>
        </w:rPr>
      </w:pPr>
      <w:r w:rsidRPr="00BE0B12">
        <w:rPr>
          <w:b/>
          <w:u w:val="single"/>
        </w:rPr>
        <w:t>Voting overview</w:t>
      </w:r>
    </w:p>
    <w:p w:rsidR="00910A60" w:rsidRDefault="00275D8B" w:rsidP="00CA718F">
      <w:pPr>
        <w:pStyle w:val="Tekstzonderopmaak"/>
      </w:pPr>
      <w:r w:rsidRPr="00275D8B">
        <w:t xml:space="preserve">Voting was important in the </w:t>
      </w:r>
      <w:r>
        <w:t>selection</w:t>
      </w:r>
      <w:r w:rsidRPr="00275D8B">
        <w:t xml:space="preserve"> process and demonstrates support for the campaign’s mandate. However, as a selection process rather than a purely electoral one, votes were taken into account in a supplementary manner after applying the composition criteria and assessing the information provi</w:t>
      </w:r>
      <w:r>
        <w:t>ded in the application process.</w:t>
      </w:r>
    </w:p>
    <w:p w:rsidR="00275D8B" w:rsidRDefault="00275D8B" w:rsidP="00CA718F">
      <w:pPr>
        <w:pStyle w:val="Tekstzonderopmaak"/>
      </w:pPr>
    </w:p>
    <w:tbl>
      <w:tblPr>
        <w:tblStyle w:val="Tabelraster"/>
        <w:tblW w:w="0" w:type="auto"/>
        <w:tblLook w:val="04A0"/>
      </w:tblPr>
      <w:tblGrid>
        <w:gridCol w:w="5076"/>
        <w:gridCol w:w="5076"/>
      </w:tblGrid>
      <w:tr w:rsidR="00910A60" w:rsidRPr="00275D8B" w:rsidTr="00910A60">
        <w:tc>
          <w:tcPr>
            <w:tcW w:w="5076" w:type="dxa"/>
          </w:tcPr>
          <w:p w:rsidR="00910A60" w:rsidRPr="00275D8B" w:rsidRDefault="00910A60" w:rsidP="00711C76">
            <w:pPr>
              <w:rPr>
                <w:b/>
                <w:i/>
                <w:color w:val="C00000"/>
                <w:sz w:val="20"/>
                <w:szCs w:val="20"/>
              </w:rPr>
            </w:pPr>
            <w:r w:rsidRPr="00275D8B">
              <w:rPr>
                <w:b/>
                <w:i/>
                <w:color w:val="C00000"/>
                <w:sz w:val="20"/>
                <w:szCs w:val="20"/>
              </w:rPr>
              <w:t>Southern CSOs</w:t>
            </w:r>
          </w:p>
        </w:tc>
        <w:tc>
          <w:tcPr>
            <w:tcW w:w="5076" w:type="dxa"/>
          </w:tcPr>
          <w:p w:rsidR="00910A60" w:rsidRPr="00275D8B" w:rsidRDefault="00711C76" w:rsidP="00711C76">
            <w:pPr>
              <w:rPr>
                <w:b/>
                <w:sz w:val="20"/>
                <w:szCs w:val="20"/>
                <w:u w:val="single"/>
              </w:rPr>
            </w:pPr>
            <w:r w:rsidRPr="00275D8B">
              <w:rPr>
                <w:b/>
                <w:i/>
                <w:color w:val="C00000"/>
                <w:sz w:val="20"/>
                <w:szCs w:val="20"/>
              </w:rPr>
              <w:t>Northern CSOs</w:t>
            </w:r>
          </w:p>
        </w:tc>
      </w:tr>
      <w:tr w:rsidR="00910A60" w:rsidRPr="00275D8B" w:rsidTr="00910A60">
        <w:tc>
          <w:tcPr>
            <w:tcW w:w="5076" w:type="dxa"/>
          </w:tcPr>
          <w:p w:rsidR="00910A60" w:rsidRPr="00275D8B" w:rsidRDefault="00910A60" w:rsidP="00CA718F">
            <w:pPr>
              <w:pStyle w:val="Lijstalinea"/>
              <w:numPr>
                <w:ilvl w:val="0"/>
                <w:numId w:val="3"/>
              </w:numPr>
              <w:rPr>
                <w:sz w:val="20"/>
                <w:szCs w:val="20"/>
              </w:rPr>
            </w:pPr>
            <w:r w:rsidRPr="00275D8B">
              <w:rPr>
                <w:sz w:val="20"/>
                <w:szCs w:val="20"/>
              </w:rPr>
              <w:t>World Youth Alliance 55</w:t>
            </w:r>
            <w:r w:rsidRPr="00275D8B">
              <w:rPr>
                <w:b/>
                <w:sz w:val="20"/>
                <w:szCs w:val="20"/>
              </w:rPr>
              <w:t xml:space="preserve"> HQ in NY / global </w:t>
            </w:r>
          </w:p>
        </w:tc>
        <w:tc>
          <w:tcPr>
            <w:tcW w:w="5076" w:type="dxa"/>
          </w:tcPr>
          <w:p w:rsidR="00910A60" w:rsidRPr="00275D8B" w:rsidRDefault="00711C76" w:rsidP="00CA718F">
            <w:pPr>
              <w:pStyle w:val="Lijstalinea"/>
              <w:numPr>
                <w:ilvl w:val="0"/>
                <w:numId w:val="4"/>
              </w:numPr>
              <w:rPr>
                <w:sz w:val="20"/>
                <w:szCs w:val="20"/>
              </w:rPr>
            </w:pPr>
            <w:r w:rsidRPr="00275D8B">
              <w:rPr>
                <w:sz w:val="20"/>
                <w:szCs w:val="20"/>
              </w:rPr>
              <w:t xml:space="preserve">Save the Children 73 </w:t>
            </w:r>
            <w:r w:rsidRPr="00275D8B">
              <w:rPr>
                <w:b/>
                <w:sz w:val="20"/>
                <w:szCs w:val="20"/>
              </w:rPr>
              <w:t>UK / Europe</w:t>
            </w:r>
          </w:p>
        </w:tc>
      </w:tr>
      <w:tr w:rsidR="00910A60" w:rsidRPr="00275D8B" w:rsidTr="00910A60">
        <w:tc>
          <w:tcPr>
            <w:tcW w:w="5076" w:type="dxa"/>
          </w:tcPr>
          <w:p w:rsidR="00910A60" w:rsidRPr="00275D8B" w:rsidRDefault="00910A60" w:rsidP="00CA718F">
            <w:pPr>
              <w:pStyle w:val="Lijstalinea"/>
              <w:numPr>
                <w:ilvl w:val="0"/>
                <w:numId w:val="3"/>
              </w:numPr>
              <w:rPr>
                <w:sz w:val="20"/>
                <w:szCs w:val="20"/>
              </w:rPr>
            </w:pPr>
            <w:r w:rsidRPr="00275D8B">
              <w:rPr>
                <w:sz w:val="20"/>
                <w:szCs w:val="20"/>
              </w:rPr>
              <w:t xml:space="preserve">Organisation of African Youth 52 </w:t>
            </w:r>
            <w:r w:rsidRPr="00275D8B">
              <w:rPr>
                <w:b/>
                <w:sz w:val="20"/>
                <w:szCs w:val="20"/>
              </w:rPr>
              <w:t xml:space="preserve">Kenya / Africa </w:t>
            </w:r>
          </w:p>
        </w:tc>
        <w:tc>
          <w:tcPr>
            <w:tcW w:w="5076" w:type="dxa"/>
          </w:tcPr>
          <w:p w:rsidR="00910A60" w:rsidRPr="00275D8B" w:rsidRDefault="00711C76" w:rsidP="00CA718F">
            <w:pPr>
              <w:pStyle w:val="Lijstalinea"/>
              <w:numPr>
                <w:ilvl w:val="0"/>
                <w:numId w:val="4"/>
              </w:numPr>
              <w:rPr>
                <w:sz w:val="20"/>
                <w:szCs w:val="20"/>
              </w:rPr>
            </w:pPr>
            <w:r w:rsidRPr="00275D8B">
              <w:rPr>
                <w:sz w:val="20"/>
                <w:szCs w:val="20"/>
              </w:rPr>
              <w:t xml:space="preserve">Transparency International 70 </w:t>
            </w:r>
            <w:r w:rsidRPr="00275D8B">
              <w:rPr>
                <w:b/>
                <w:sz w:val="20"/>
                <w:szCs w:val="20"/>
              </w:rPr>
              <w:t>Germany / Europe</w:t>
            </w:r>
          </w:p>
        </w:tc>
      </w:tr>
      <w:tr w:rsidR="00910A60" w:rsidRPr="00275D8B" w:rsidTr="00910A60">
        <w:tc>
          <w:tcPr>
            <w:tcW w:w="5076" w:type="dxa"/>
          </w:tcPr>
          <w:p w:rsidR="00910A60" w:rsidRPr="00275D8B" w:rsidRDefault="00910A60" w:rsidP="00CA718F">
            <w:pPr>
              <w:pStyle w:val="Lijstalinea"/>
              <w:numPr>
                <w:ilvl w:val="0"/>
                <w:numId w:val="3"/>
              </w:numPr>
              <w:rPr>
                <w:sz w:val="20"/>
                <w:szCs w:val="20"/>
              </w:rPr>
            </w:pPr>
            <w:r w:rsidRPr="00275D8B">
              <w:rPr>
                <w:sz w:val="20"/>
                <w:szCs w:val="20"/>
              </w:rPr>
              <w:t xml:space="preserve">INFID 44 </w:t>
            </w:r>
            <w:r w:rsidRPr="00275D8B">
              <w:rPr>
                <w:b/>
                <w:sz w:val="20"/>
                <w:szCs w:val="20"/>
              </w:rPr>
              <w:t xml:space="preserve">Indonesia / Asia </w:t>
            </w:r>
          </w:p>
        </w:tc>
        <w:tc>
          <w:tcPr>
            <w:tcW w:w="5076" w:type="dxa"/>
          </w:tcPr>
          <w:p w:rsidR="00910A60" w:rsidRPr="00275D8B" w:rsidRDefault="00711C76" w:rsidP="00CA718F">
            <w:pPr>
              <w:pStyle w:val="Lijstalinea"/>
              <w:numPr>
                <w:ilvl w:val="0"/>
                <w:numId w:val="4"/>
              </w:numPr>
              <w:rPr>
                <w:sz w:val="20"/>
                <w:szCs w:val="20"/>
              </w:rPr>
            </w:pPr>
            <w:r w:rsidRPr="00275D8B">
              <w:rPr>
                <w:sz w:val="20"/>
                <w:szCs w:val="20"/>
              </w:rPr>
              <w:t xml:space="preserve">Bond 66 </w:t>
            </w:r>
            <w:r w:rsidRPr="00275D8B">
              <w:rPr>
                <w:b/>
                <w:sz w:val="20"/>
                <w:szCs w:val="20"/>
              </w:rPr>
              <w:t>UK / Europe</w:t>
            </w:r>
          </w:p>
        </w:tc>
      </w:tr>
      <w:tr w:rsidR="00910A60" w:rsidRPr="00275D8B" w:rsidTr="00910A60">
        <w:tc>
          <w:tcPr>
            <w:tcW w:w="5076" w:type="dxa"/>
          </w:tcPr>
          <w:p w:rsidR="00910A60" w:rsidRPr="00275D8B" w:rsidRDefault="00910A60" w:rsidP="00CA718F">
            <w:pPr>
              <w:pStyle w:val="Lijstalinea"/>
              <w:numPr>
                <w:ilvl w:val="0"/>
                <w:numId w:val="3"/>
              </w:numPr>
              <w:rPr>
                <w:sz w:val="20"/>
                <w:szCs w:val="20"/>
              </w:rPr>
            </w:pPr>
            <w:r w:rsidRPr="00275D8B">
              <w:rPr>
                <w:sz w:val="20"/>
                <w:szCs w:val="20"/>
              </w:rPr>
              <w:t xml:space="preserve">NGO Federation of Nepal 44 </w:t>
            </w:r>
            <w:r w:rsidRPr="00275D8B">
              <w:rPr>
                <w:b/>
                <w:sz w:val="20"/>
                <w:szCs w:val="20"/>
              </w:rPr>
              <w:t xml:space="preserve">Nepal / Asia </w:t>
            </w:r>
          </w:p>
        </w:tc>
        <w:tc>
          <w:tcPr>
            <w:tcW w:w="5076" w:type="dxa"/>
          </w:tcPr>
          <w:p w:rsidR="00910A60" w:rsidRPr="00275D8B" w:rsidRDefault="00711C76" w:rsidP="00CA718F">
            <w:pPr>
              <w:pStyle w:val="Lijstalinea"/>
              <w:numPr>
                <w:ilvl w:val="0"/>
                <w:numId w:val="4"/>
              </w:numPr>
              <w:rPr>
                <w:sz w:val="20"/>
                <w:szCs w:val="20"/>
                <w:lang w:val="es-ES"/>
              </w:rPr>
            </w:pPr>
            <w:r w:rsidRPr="00275D8B">
              <w:rPr>
                <w:sz w:val="20"/>
                <w:szCs w:val="20"/>
                <w:lang w:val="es-ES"/>
              </w:rPr>
              <w:t xml:space="preserve">InterAction 64 </w:t>
            </w:r>
            <w:r w:rsidRPr="00275D8B">
              <w:rPr>
                <w:b/>
                <w:sz w:val="20"/>
                <w:szCs w:val="20"/>
                <w:lang w:val="es-ES"/>
              </w:rPr>
              <w:t>USA / North America</w:t>
            </w:r>
          </w:p>
        </w:tc>
      </w:tr>
      <w:tr w:rsidR="00910A60" w:rsidRPr="00275D8B" w:rsidTr="00910A60">
        <w:tc>
          <w:tcPr>
            <w:tcW w:w="5076" w:type="dxa"/>
          </w:tcPr>
          <w:p w:rsidR="00910A60" w:rsidRPr="00275D8B" w:rsidRDefault="00910A60" w:rsidP="00CA718F">
            <w:pPr>
              <w:pStyle w:val="Lijstalinea"/>
              <w:numPr>
                <w:ilvl w:val="0"/>
                <w:numId w:val="3"/>
              </w:numPr>
              <w:rPr>
                <w:sz w:val="20"/>
                <w:szCs w:val="20"/>
                <w:lang w:val="es-ES"/>
              </w:rPr>
            </w:pPr>
            <w:r w:rsidRPr="00275D8B">
              <w:rPr>
                <w:sz w:val="20"/>
                <w:szCs w:val="20"/>
                <w:lang w:val="es-ES"/>
              </w:rPr>
              <w:t xml:space="preserve">Vision Africa Regional Network 44 </w:t>
            </w:r>
            <w:r w:rsidRPr="00275D8B">
              <w:rPr>
                <w:b/>
                <w:sz w:val="20"/>
                <w:szCs w:val="20"/>
                <w:lang w:val="es-ES"/>
              </w:rPr>
              <w:t>Zambia / Africa</w:t>
            </w:r>
          </w:p>
        </w:tc>
        <w:tc>
          <w:tcPr>
            <w:tcW w:w="5076" w:type="dxa"/>
          </w:tcPr>
          <w:p w:rsidR="00910A60" w:rsidRPr="00275D8B" w:rsidRDefault="00711C76" w:rsidP="00CA718F">
            <w:pPr>
              <w:pStyle w:val="Lijstalinea"/>
              <w:numPr>
                <w:ilvl w:val="0"/>
                <w:numId w:val="4"/>
              </w:numPr>
              <w:rPr>
                <w:sz w:val="20"/>
                <w:szCs w:val="20"/>
              </w:rPr>
            </w:pPr>
            <w:r w:rsidRPr="00275D8B">
              <w:rPr>
                <w:sz w:val="20"/>
                <w:szCs w:val="20"/>
              </w:rPr>
              <w:t xml:space="preserve">CAFOD 60 </w:t>
            </w:r>
            <w:r w:rsidRPr="00275D8B">
              <w:rPr>
                <w:b/>
                <w:sz w:val="20"/>
                <w:szCs w:val="20"/>
              </w:rPr>
              <w:t>UK / Europe</w:t>
            </w:r>
          </w:p>
        </w:tc>
      </w:tr>
      <w:tr w:rsidR="00910A60" w:rsidRPr="00275D8B" w:rsidTr="00910A60">
        <w:tc>
          <w:tcPr>
            <w:tcW w:w="5076" w:type="dxa"/>
          </w:tcPr>
          <w:p w:rsidR="00910A60" w:rsidRPr="00275D8B" w:rsidRDefault="00910A60" w:rsidP="00CA718F">
            <w:pPr>
              <w:pStyle w:val="Lijstalinea"/>
              <w:numPr>
                <w:ilvl w:val="0"/>
                <w:numId w:val="3"/>
              </w:numPr>
              <w:rPr>
                <w:sz w:val="20"/>
                <w:szCs w:val="20"/>
              </w:rPr>
            </w:pPr>
            <w:r w:rsidRPr="00275D8B">
              <w:rPr>
                <w:sz w:val="20"/>
                <w:szCs w:val="20"/>
              </w:rPr>
              <w:t xml:space="preserve">VOICE Bangladesh 44 </w:t>
            </w:r>
            <w:r w:rsidRPr="00275D8B">
              <w:rPr>
                <w:b/>
                <w:sz w:val="20"/>
                <w:szCs w:val="20"/>
              </w:rPr>
              <w:t>Bangladesh / Asia</w:t>
            </w:r>
          </w:p>
        </w:tc>
        <w:tc>
          <w:tcPr>
            <w:tcW w:w="5076" w:type="dxa"/>
          </w:tcPr>
          <w:p w:rsidR="00910A60" w:rsidRPr="00275D8B" w:rsidRDefault="00711C76" w:rsidP="00CA718F">
            <w:pPr>
              <w:pStyle w:val="Lijstalinea"/>
              <w:numPr>
                <w:ilvl w:val="0"/>
                <w:numId w:val="4"/>
              </w:numPr>
              <w:rPr>
                <w:sz w:val="20"/>
                <w:szCs w:val="20"/>
              </w:rPr>
            </w:pPr>
            <w:r w:rsidRPr="00275D8B">
              <w:rPr>
                <w:sz w:val="20"/>
                <w:szCs w:val="20"/>
              </w:rPr>
              <w:t xml:space="preserve">Sightsavers 51 </w:t>
            </w:r>
            <w:r w:rsidRPr="00275D8B">
              <w:rPr>
                <w:b/>
                <w:sz w:val="20"/>
                <w:szCs w:val="20"/>
              </w:rPr>
              <w:t>UK / Europe</w:t>
            </w:r>
          </w:p>
        </w:tc>
      </w:tr>
      <w:tr w:rsidR="00910A60" w:rsidRPr="00275D8B" w:rsidTr="00910A60">
        <w:tc>
          <w:tcPr>
            <w:tcW w:w="5076" w:type="dxa"/>
          </w:tcPr>
          <w:p w:rsidR="00910A60" w:rsidRPr="00275D8B" w:rsidRDefault="00910A60" w:rsidP="00910A60">
            <w:pPr>
              <w:pStyle w:val="Lijstalinea"/>
              <w:numPr>
                <w:ilvl w:val="0"/>
                <w:numId w:val="3"/>
              </w:numPr>
              <w:rPr>
                <w:sz w:val="20"/>
                <w:szCs w:val="20"/>
                <w:lang w:val="es-ES"/>
              </w:rPr>
            </w:pPr>
            <w:r w:rsidRPr="00275D8B">
              <w:rPr>
                <w:sz w:val="20"/>
                <w:szCs w:val="20"/>
                <w:lang w:val="es-ES"/>
              </w:rPr>
              <w:t xml:space="preserve">MESA 41 </w:t>
            </w:r>
            <w:r w:rsidRPr="00275D8B">
              <w:rPr>
                <w:b/>
                <w:sz w:val="20"/>
                <w:szCs w:val="20"/>
                <w:lang w:val="es-ES"/>
              </w:rPr>
              <w:t xml:space="preserve">Chile / Latin America </w:t>
            </w:r>
          </w:p>
        </w:tc>
        <w:tc>
          <w:tcPr>
            <w:tcW w:w="5076" w:type="dxa"/>
          </w:tcPr>
          <w:p w:rsidR="00910A60" w:rsidRPr="00275D8B" w:rsidRDefault="00711C76" w:rsidP="00CA718F">
            <w:pPr>
              <w:pStyle w:val="Lijstalinea"/>
              <w:numPr>
                <w:ilvl w:val="0"/>
                <w:numId w:val="4"/>
              </w:numPr>
              <w:rPr>
                <w:sz w:val="20"/>
                <w:szCs w:val="20"/>
              </w:rPr>
            </w:pPr>
            <w:r w:rsidRPr="00275D8B">
              <w:rPr>
                <w:sz w:val="20"/>
                <w:szCs w:val="20"/>
              </w:rPr>
              <w:t xml:space="preserve">Restless Development 51 </w:t>
            </w:r>
            <w:r w:rsidRPr="00275D8B">
              <w:rPr>
                <w:b/>
                <w:sz w:val="20"/>
                <w:szCs w:val="20"/>
              </w:rPr>
              <w:t>UK / Europe</w:t>
            </w:r>
          </w:p>
        </w:tc>
      </w:tr>
      <w:tr w:rsidR="00910A60" w:rsidRPr="00275D8B" w:rsidTr="00910A60">
        <w:tc>
          <w:tcPr>
            <w:tcW w:w="5076" w:type="dxa"/>
          </w:tcPr>
          <w:p w:rsidR="00910A60" w:rsidRPr="00275D8B" w:rsidRDefault="004F61CA" w:rsidP="00910A60">
            <w:pPr>
              <w:pStyle w:val="Lijstalinea"/>
              <w:numPr>
                <w:ilvl w:val="0"/>
                <w:numId w:val="3"/>
              </w:numPr>
              <w:rPr>
                <w:sz w:val="20"/>
                <w:szCs w:val="20"/>
              </w:rPr>
            </w:pPr>
            <w:r w:rsidRPr="00275D8B">
              <w:rPr>
                <w:sz w:val="20"/>
                <w:szCs w:val="20"/>
              </w:rPr>
              <w:t xml:space="preserve">REPAOC 34 </w:t>
            </w:r>
            <w:r w:rsidR="00EA474D" w:rsidRPr="00275D8B">
              <w:rPr>
                <w:b/>
                <w:sz w:val="20"/>
                <w:szCs w:val="20"/>
              </w:rPr>
              <w:t xml:space="preserve">Senegal / Africa </w:t>
            </w:r>
          </w:p>
        </w:tc>
        <w:tc>
          <w:tcPr>
            <w:tcW w:w="5076" w:type="dxa"/>
          </w:tcPr>
          <w:p w:rsidR="00711C76" w:rsidRPr="00275D8B" w:rsidRDefault="00711C76" w:rsidP="00711C76">
            <w:pPr>
              <w:pStyle w:val="Lijstalinea"/>
              <w:numPr>
                <w:ilvl w:val="0"/>
                <w:numId w:val="4"/>
              </w:numPr>
              <w:rPr>
                <w:sz w:val="20"/>
                <w:szCs w:val="20"/>
                <w:lang w:val="fr-FR"/>
              </w:rPr>
            </w:pPr>
            <w:r w:rsidRPr="00275D8B">
              <w:rPr>
                <w:sz w:val="20"/>
                <w:szCs w:val="20"/>
                <w:lang w:val="fr-FR"/>
              </w:rPr>
              <w:t xml:space="preserve">WECF 43 </w:t>
            </w:r>
            <w:r w:rsidRPr="00275D8B">
              <w:rPr>
                <w:b/>
                <w:sz w:val="20"/>
                <w:szCs w:val="20"/>
                <w:lang w:val="fr-FR"/>
              </w:rPr>
              <w:t>Netherlands / Europe</w:t>
            </w:r>
          </w:p>
        </w:tc>
      </w:tr>
      <w:tr w:rsidR="00910A60" w:rsidRPr="002C5C4D" w:rsidTr="00910A60">
        <w:tc>
          <w:tcPr>
            <w:tcW w:w="5076" w:type="dxa"/>
          </w:tcPr>
          <w:p w:rsidR="00910A60" w:rsidRPr="00275D8B" w:rsidRDefault="00012712" w:rsidP="00910A60">
            <w:pPr>
              <w:pStyle w:val="Lijstalinea"/>
              <w:numPr>
                <w:ilvl w:val="0"/>
                <w:numId w:val="3"/>
              </w:numPr>
              <w:rPr>
                <w:sz w:val="20"/>
                <w:szCs w:val="20"/>
                <w:lang w:val="es-ES"/>
              </w:rPr>
            </w:pPr>
            <w:r w:rsidRPr="00275D8B">
              <w:rPr>
                <w:sz w:val="20"/>
                <w:szCs w:val="20"/>
                <w:lang w:val="es-ES"/>
              </w:rPr>
              <w:t xml:space="preserve">CEPEI </w:t>
            </w:r>
            <w:r w:rsidR="00C52239" w:rsidRPr="00275D8B">
              <w:rPr>
                <w:sz w:val="20"/>
                <w:szCs w:val="20"/>
                <w:lang w:val="es-ES"/>
              </w:rPr>
              <w:t>32</w:t>
            </w:r>
            <w:r w:rsidRPr="00275D8B">
              <w:rPr>
                <w:sz w:val="20"/>
                <w:szCs w:val="20"/>
                <w:lang w:val="es-ES"/>
              </w:rPr>
              <w:t xml:space="preserve"> </w:t>
            </w:r>
            <w:r w:rsidR="00EA474D" w:rsidRPr="00275D8B">
              <w:rPr>
                <w:b/>
                <w:sz w:val="20"/>
                <w:szCs w:val="20"/>
                <w:lang w:val="es-ES"/>
              </w:rPr>
              <w:t xml:space="preserve">Colombia / LA </w:t>
            </w:r>
          </w:p>
        </w:tc>
        <w:tc>
          <w:tcPr>
            <w:tcW w:w="5076" w:type="dxa"/>
          </w:tcPr>
          <w:p w:rsidR="00910A60" w:rsidRPr="002C5C4D" w:rsidRDefault="00711C76" w:rsidP="00711C76">
            <w:pPr>
              <w:pStyle w:val="Tekstzonderopmaak"/>
              <w:numPr>
                <w:ilvl w:val="0"/>
                <w:numId w:val="3"/>
              </w:numPr>
              <w:rPr>
                <w:sz w:val="20"/>
                <w:szCs w:val="20"/>
                <w:lang w:val="es-ES"/>
              </w:rPr>
            </w:pPr>
            <w:r w:rsidRPr="002C5C4D">
              <w:rPr>
                <w:rFonts w:asciiTheme="minorHAnsi" w:hAnsiTheme="minorHAnsi"/>
                <w:sz w:val="20"/>
                <w:szCs w:val="20"/>
                <w:lang w:val="es-ES"/>
              </w:rPr>
              <w:t xml:space="preserve">Alianza por la Solidaridad 37 </w:t>
            </w:r>
            <w:r w:rsidRPr="002C5C4D">
              <w:rPr>
                <w:rFonts w:asciiTheme="minorHAnsi" w:hAnsiTheme="minorHAnsi"/>
                <w:b/>
                <w:sz w:val="20"/>
                <w:szCs w:val="20"/>
                <w:lang w:val="es-ES"/>
              </w:rPr>
              <w:t>Spain / Europe</w:t>
            </w:r>
          </w:p>
        </w:tc>
      </w:tr>
      <w:tr w:rsidR="00910A60" w:rsidRPr="00275D8B" w:rsidTr="00910A60">
        <w:tc>
          <w:tcPr>
            <w:tcW w:w="5076" w:type="dxa"/>
          </w:tcPr>
          <w:p w:rsidR="00910A60" w:rsidRPr="00275D8B" w:rsidRDefault="004F61CA" w:rsidP="00711C76">
            <w:pPr>
              <w:pStyle w:val="Lijstalinea"/>
              <w:numPr>
                <w:ilvl w:val="0"/>
                <w:numId w:val="3"/>
              </w:numPr>
              <w:rPr>
                <w:sz w:val="20"/>
                <w:szCs w:val="20"/>
                <w:lang w:val="es-ES"/>
              </w:rPr>
            </w:pPr>
            <w:r w:rsidRPr="00275D8B">
              <w:rPr>
                <w:sz w:val="20"/>
                <w:szCs w:val="20"/>
                <w:lang w:val="es-ES"/>
              </w:rPr>
              <w:t xml:space="preserve">Awaz, 29, </w:t>
            </w:r>
            <w:r w:rsidRPr="00275D8B">
              <w:rPr>
                <w:b/>
                <w:sz w:val="20"/>
                <w:szCs w:val="20"/>
                <w:lang w:val="es-ES"/>
              </w:rPr>
              <w:t>Pakistan / As</w:t>
            </w:r>
            <w:r w:rsidR="00EA474D" w:rsidRPr="00275D8B">
              <w:rPr>
                <w:b/>
                <w:sz w:val="20"/>
                <w:szCs w:val="20"/>
                <w:lang w:val="es-ES"/>
              </w:rPr>
              <w:t>ia</w:t>
            </w:r>
          </w:p>
        </w:tc>
        <w:tc>
          <w:tcPr>
            <w:tcW w:w="5076" w:type="dxa"/>
          </w:tcPr>
          <w:p w:rsidR="00910A60" w:rsidRPr="00275D8B" w:rsidRDefault="00910A60" w:rsidP="00CA718F">
            <w:pPr>
              <w:pStyle w:val="Tekstzonderopmaak"/>
              <w:rPr>
                <w:sz w:val="20"/>
                <w:szCs w:val="20"/>
              </w:rPr>
            </w:pPr>
          </w:p>
        </w:tc>
      </w:tr>
      <w:tr w:rsidR="00910A60" w:rsidRPr="002C5C4D" w:rsidTr="00910A60">
        <w:tc>
          <w:tcPr>
            <w:tcW w:w="5076" w:type="dxa"/>
          </w:tcPr>
          <w:p w:rsidR="00910A60" w:rsidRPr="00275D8B" w:rsidRDefault="002C5C4D" w:rsidP="002C5C4D">
            <w:pPr>
              <w:pStyle w:val="Lijstalinea"/>
              <w:numPr>
                <w:ilvl w:val="0"/>
                <w:numId w:val="3"/>
              </w:numPr>
              <w:rPr>
                <w:sz w:val="20"/>
                <w:szCs w:val="20"/>
                <w:lang w:val="es-ES"/>
              </w:rPr>
            </w:pPr>
            <w:r>
              <w:rPr>
                <w:sz w:val="20"/>
                <w:szCs w:val="20"/>
                <w:lang w:val="es-ES"/>
              </w:rPr>
              <w:t>KEA 2</w:t>
            </w:r>
            <w:r w:rsidRPr="00275D8B">
              <w:rPr>
                <w:sz w:val="20"/>
                <w:szCs w:val="20"/>
                <w:lang w:val="es-ES"/>
              </w:rPr>
              <w:t xml:space="preserve">8 </w:t>
            </w:r>
            <w:r w:rsidRPr="00275D8B">
              <w:rPr>
                <w:b/>
                <w:sz w:val="20"/>
                <w:szCs w:val="20"/>
                <w:lang w:val="es-ES"/>
              </w:rPr>
              <w:t>Uganda / Africa</w:t>
            </w:r>
            <w:r w:rsidRPr="00275D8B">
              <w:rPr>
                <w:sz w:val="20"/>
                <w:szCs w:val="20"/>
                <w:lang w:val="es-ES"/>
              </w:rPr>
              <w:t xml:space="preserve"> </w:t>
            </w:r>
          </w:p>
        </w:tc>
        <w:tc>
          <w:tcPr>
            <w:tcW w:w="5076" w:type="dxa"/>
          </w:tcPr>
          <w:p w:rsidR="00910A60" w:rsidRPr="002C5C4D" w:rsidRDefault="00910A60" w:rsidP="00CA718F">
            <w:pPr>
              <w:pStyle w:val="Tekstzonderopmaak"/>
              <w:rPr>
                <w:sz w:val="20"/>
                <w:szCs w:val="20"/>
                <w:lang w:val="es-ES"/>
              </w:rPr>
            </w:pPr>
          </w:p>
        </w:tc>
      </w:tr>
      <w:tr w:rsidR="00910A60" w:rsidRPr="002C5C4D" w:rsidTr="00910A60">
        <w:tc>
          <w:tcPr>
            <w:tcW w:w="5076" w:type="dxa"/>
          </w:tcPr>
          <w:p w:rsidR="00910A60" w:rsidRPr="00275D8B" w:rsidRDefault="002C5C4D" w:rsidP="00910A60">
            <w:pPr>
              <w:pStyle w:val="Lijstalinea"/>
              <w:numPr>
                <w:ilvl w:val="0"/>
                <w:numId w:val="3"/>
              </w:numPr>
              <w:rPr>
                <w:sz w:val="20"/>
                <w:szCs w:val="20"/>
                <w:lang w:val="es-ES"/>
              </w:rPr>
            </w:pPr>
            <w:r w:rsidRPr="00275D8B">
              <w:rPr>
                <w:sz w:val="20"/>
                <w:szCs w:val="20"/>
                <w:lang w:val="es-ES"/>
              </w:rPr>
              <w:t xml:space="preserve">ACAMAGE </w:t>
            </w:r>
            <w:r>
              <w:rPr>
                <w:sz w:val="20"/>
                <w:szCs w:val="20"/>
                <w:lang w:val="es-ES"/>
              </w:rPr>
              <w:t>25</w:t>
            </w:r>
            <w:r w:rsidRPr="00275D8B">
              <w:rPr>
                <w:sz w:val="20"/>
                <w:szCs w:val="20"/>
                <w:lang w:val="es-ES"/>
              </w:rPr>
              <w:t xml:space="preserve"> </w:t>
            </w:r>
            <w:r w:rsidRPr="00275D8B">
              <w:rPr>
                <w:b/>
                <w:sz w:val="20"/>
                <w:szCs w:val="20"/>
                <w:lang w:val="es-ES"/>
              </w:rPr>
              <w:t>Cameroon / Africa</w:t>
            </w:r>
          </w:p>
        </w:tc>
        <w:tc>
          <w:tcPr>
            <w:tcW w:w="5076" w:type="dxa"/>
          </w:tcPr>
          <w:p w:rsidR="00910A60" w:rsidRPr="002C5C4D" w:rsidRDefault="00910A60" w:rsidP="00CA718F">
            <w:pPr>
              <w:pStyle w:val="Tekstzonderopmaak"/>
              <w:rPr>
                <w:sz w:val="20"/>
                <w:szCs w:val="20"/>
                <w:lang w:val="es-ES"/>
              </w:rPr>
            </w:pPr>
          </w:p>
        </w:tc>
      </w:tr>
      <w:tr w:rsidR="00910A60" w:rsidRPr="00275D8B" w:rsidTr="00910A60">
        <w:tc>
          <w:tcPr>
            <w:tcW w:w="5076" w:type="dxa"/>
          </w:tcPr>
          <w:p w:rsidR="00910A60" w:rsidRPr="00275D8B" w:rsidRDefault="002C5C4D" w:rsidP="002C5C4D">
            <w:pPr>
              <w:pStyle w:val="Lijstalinea"/>
              <w:numPr>
                <w:ilvl w:val="0"/>
                <w:numId w:val="3"/>
              </w:numPr>
              <w:rPr>
                <w:sz w:val="20"/>
                <w:szCs w:val="20"/>
                <w:lang w:val="es-ES"/>
              </w:rPr>
            </w:pPr>
            <w:r w:rsidRPr="00275D8B">
              <w:rPr>
                <w:sz w:val="20"/>
                <w:szCs w:val="20"/>
                <w:lang w:val="es-ES"/>
              </w:rPr>
              <w:t xml:space="preserve">JDPC 23 </w:t>
            </w:r>
            <w:r w:rsidRPr="00275D8B">
              <w:rPr>
                <w:b/>
                <w:sz w:val="20"/>
                <w:szCs w:val="20"/>
                <w:lang w:val="es-ES"/>
              </w:rPr>
              <w:t>Nigeria / Africa</w:t>
            </w:r>
          </w:p>
        </w:tc>
        <w:tc>
          <w:tcPr>
            <w:tcW w:w="5076" w:type="dxa"/>
          </w:tcPr>
          <w:p w:rsidR="00910A60" w:rsidRPr="00275D8B" w:rsidRDefault="00910A60" w:rsidP="00CA718F">
            <w:pPr>
              <w:pStyle w:val="Tekstzonderopmaak"/>
              <w:rPr>
                <w:sz w:val="20"/>
                <w:szCs w:val="20"/>
              </w:rPr>
            </w:pPr>
          </w:p>
        </w:tc>
      </w:tr>
      <w:tr w:rsidR="002C5C4D" w:rsidRPr="00275D8B" w:rsidTr="00910A60">
        <w:tc>
          <w:tcPr>
            <w:tcW w:w="5076" w:type="dxa"/>
          </w:tcPr>
          <w:p w:rsidR="002C5C4D" w:rsidRPr="002C5C4D" w:rsidRDefault="002C5C4D" w:rsidP="00910A60">
            <w:pPr>
              <w:pStyle w:val="Lijstalinea"/>
              <w:numPr>
                <w:ilvl w:val="0"/>
                <w:numId w:val="3"/>
              </w:numPr>
              <w:rPr>
                <w:b/>
                <w:sz w:val="20"/>
                <w:szCs w:val="20"/>
                <w:lang w:val="es-ES"/>
              </w:rPr>
            </w:pPr>
            <w:r w:rsidRPr="002C5C4D">
              <w:rPr>
                <w:sz w:val="20"/>
                <w:szCs w:val="20"/>
                <w:lang w:val="es-ES"/>
              </w:rPr>
              <w:t>ADPDH 19</w:t>
            </w:r>
            <w:r w:rsidRPr="002C5C4D">
              <w:rPr>
                <w:b/>
                <w:sz w:val="20"/>
                <w:szCs w:val="20"/>
                <w:lang w:val="es-ES"/>
              </w:rPr>
              <w:t xml:space="preserve"> Mauritania / Africa</w:t>
            </w:r>
          </w:p>
        </w:tc>
        <w:tc>
          <w:tcPr>
            <w:tcW w:w="5076" w:type="dxa"/>
          </w:tcPr>
          <w:p w:rsidR="002C5C4D" w:rsidRPr="00275D8B" w:rsidRDefault="002C5C4D" w:rsidP="00CA718F">
            <w:pPr>
              <w:pStyle w:val="Tekstzonderopmaak"/>
              <w:rPr>
                <w:sz w:val="20"/>
                <w:szCs w:val="20"/>
              </w:rPr>
            </w:pPr>
          </w:p>
        </w:tc>
      </w:tr>
    </w:tbl>
    <w:p w:rsidR="00275D8B" w:rsidRDefault="00275D8B" w:rsidP="00711C76">
      <w:pPr>
        <w:pStyle w:val="Tekstzonderopmaak"/>
      </w:pPr>
    </w:p>
    <w:p w:rsidR="00213F11" w:rsidRPr="00213F11" w:rsidRDefault="00275D8B" w:rsidP="00711C76">
      <w:pPr>
        <w:pStyle w:val="Tekstzonderopmaak"/>
        <w:rPr>
          <w:b/>
          <w:u w:val="single"/>
        </w:rPr>
      </w:pPr>
      <w:r>
        <w:t>The outgoing Executive Committee</w:t>
      </w:r>
      <w:r w:rsidR="00642049">
        <w:t xml:space="preserve"> wishes to thank all the organis</w:t>
      </w:r>
      <w:r>
        <w:t xml:space="preserve">ations who applied and warmly encourages those not serving on the new </w:t>
      </w:r>
      <w:r w:rsidR="00642049">
        <w:t xml:space="preserve">Executive </w:t>
      </w:r>
      <w:r>
        <w:t xml:space="preserve">Committee to </w:t>
      </w:r>
      <w:r w:rsidR="00642049">
        <w:t xml:space="preserve">continue </w:t>
      </w:r>
      <w:r>
        <w:t>playing the invaluable role they have played in the campaig</w:t>
      </w:r>
      <w:r w:rsidR="00642049">
        <w:t>n at the national, regional and</w:t>
      </w:r>
      <w:r>
        <w:t xml:space="preserve"> global levels.</w:t>
      </w:r>
      <w:r w:rsidR="00642049">
        <w:t xml:space="preserve"> </w:t>
      </w:r>
    </w:p>
    <w:sectPr w:rsidR="00213F11" w:rsidRPr="00213F11" w:rsidSect="00A21E9E">
      <w:headerReference w:type="even" r:id="rId11"/>
      <w:headerReference w:type="default" r:id="rId12"/>
      <w:footerReference w:type="even" r:id="rId13"/>
      <w:footerReference w:type="default" r:id="rId14"/>
      <w:headerReference w:type="first" r:id="rId15"/>
      <w:footerReference w:type="first" r:id="rId16"/>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28D" w:rsidRDefault="0073028D" w:rsidP="00BE0B12">
      <w:pPr>
        <w:spacing w:after="0" w:line="240" w:lineRule="auto"/>
      </w:pPr>
      <w:r>
        <w:separator/>
      </w:r>
    </w:p>
  </w:endnote>
  <w:endnote w:type="continuationSeparator" w:id="0">
    <w:p w:rsidR="0073028D" w:rsidRDefault="0073028D" w:rsidP="00BE0B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0000000" w:usb2="01000407"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9B5" w:rsidRDefault="008F39B5">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9B5" w:rsidRDefault="008F39B5">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9B5" w:rsidRDefault="008F39B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28D" w:rsidRDefault="0073028D" w:rsidP="00BE0B12">
      <w:pPr>
        <w:spacing w:after="0" w:line="240" w:lineRule="auto"/>
      </w:pPr>
      <w:r>
        <w:separator/>
      </w:r>
    </w:p>
  </w:footnote>
  <w:footnote w:type="continuationSeparator" w:id="0">
    <w:p w:rsidR="0073028D" w:rsidRDefault="0073028D" w:rsidP="00BE0B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9B5" w:rsidRDefault="008F39B5">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295" w:rsidRPr="00B243D7" w:rsidRDefault="006B7295">
    <w:pPr>
      <w:pStyle w:val="Koptekst"/>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9B5" w:rsidRDefault="008F39B5">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97D36"/>
    <w:multiLevelType w:val="hybridMultilevel"/>
    <w:tmpl w:val="CEC8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980085"/>
    <w:multiLevelType w:val="hybridMultilevel"/>
    <w:tmpl w:val="94A85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052CE"/>
    <w:multiLevelType w:val="hybridMultilevel"/>
    <w:tmpl w:val="BD9A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BF09CB"/>
    <w:multiLevelType w:val="hybridMultilevel"/>
    <w:tmpl w:val="D842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37799F"/>
    <w:multiLevelType w:val="hybridMultilevel"/>
    <w:tmpl w:val="4FDE8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FD42D4"/>
    <w:multiLevelType w:val="hybridMultilevel"/>
    <w:tmpl w:val="219603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A3B3B38"/>
    <w:multiLevelType w:val="hybridMultilevel"/>
    <w:tmpl w:val="4378C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A75D5"/>
    <w:multiLevelType w:val="hybridMultilevel"/>
    <w:tmpl w:val="771C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64052A"/>
    <w:multiLevelType w:val="hybridMultilevel"/>
    <w:tmpl w:val="92FA0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164088"/>
    <w:multiLevelType w:val="hybridMultilevel"/>
    <w:tmpl w:val="D36C8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DA5607"/>
    <w:multiLevelType w:val="hybridMultilevel"/>
    <w:tmpl w:val="4B38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4526C9"/>
    <w:multiLevelType w:val="hybridMultilevel"/>
    <w:tmpl w:val="4F10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3D2B64"/>
    <w:multiLevelType w:val="hybridMultilevel"/>
    <w:tmpl w:val="3C5C1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D61267"/>
    <w:multiLevelType w:val="hybridMultilevel"/>
    <w:tmpl w:val="C284C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BF145E"/>
    <w:multiLevelType w:val="hybridMultilevel"/>
    <w:tmpl w:val="1C08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205DB6"/>
    <w:multiLevelType w:val="hybridMultilevel"/>
    <w:tmpl w:val="A732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3D12D2"/>
    <w:multiLevelType w:val="hybridMultilevel"/>
    <w:tmpl w:val="481A5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F90EF1"/>
    <w:multiLevelType w:val="hybridMultilevel"/>
    <w:tmpl w:val="D5BAC8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032815"/>
    <w:multiLevelType w:val="hybridMultilevel"/>
    <w:tmpl w:val="B576E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15"/>
  </w:num>
  <w:num w:numId="5">
    <w:abstractNumId w:val="9"/>
  </w:num>
  <w:num w:numId="6">
    <w:abstractNumId w:val="16"/>
  </w:num>
  <w:num w:numId="7">
    <w:abstractNumId w:val="18"/>
  </w:num>
  <w:num w:numId="8">
    <w:abstractNumId w:val="12"/>
  </w:num>
  <w:num w:numId="9">
    <w:abstractNumId w:val="1"/>
  </w:num>
  <w:num w:numId="10">
    <w:abstractNumId w:val="7"/>
  </w:num>
  <w:num w:numId="11">
    <w:abstractNumId w:val="11"/>
  </w:num>
  <w:num w:numId="12">
    <w:abstractNumId w:val="3"/>
  </w:num>
  <w:num w:numId="13">
    <w:abstractNumId w:val="14"/>
  </w:num>
  <w:num w:numId="14">
    <w:abstractNumId w:val="0"/>
  </w:num>
  <w:num w:numId="15">
    <w:abstractNumId w:val="17"/>
  </w:num>
  <w:num w:numId="16">
    <w:abstractNumId w:val="2"/>
  </w:num>
  <w:num w:numId="17">
    <w:abstractNumId w:val="10"/>
  </w:num>
  <w:num w:numId="18">
    <w:abstractNumId w:val="13"/>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CA718F"/>
    <w:rsid w:val="00012712"/>
    <w:rsid w:val="00047CA3"/>
    <w:rsid w:val="000576F4"/>
    <w:rsid w:val="000A5754"/>
    <w:rsid w:val="000F66F4"/>
    <w:rsid w:val="001012B7"/>
    <w:rsid w:val="00161A8C"/>
    <w:rsid w:val="00190375"/>
    <w:rsid w:val="001A0051"/>
    <w:rsid w:val="001B4337"/>
    <w:rsid w:val="00213F11"/>
    <w:rsid w:val="00262CD8"/>
    <w:rsid w:val="00275D8B"/>
    <w:rsid w:val="002C5C4D"/>
    <w:rsid w:val="002C7BEF"/>
    <w:rsid w:val="002D4922"/>
    <w:rsid w:val="002D4C66"/>
    <w:rsid w:val="002E4614"/>
    <w:rsid w:val="00334694"/>
    <w:rsid w:val="003440FC"/>
    <w:rsid w:val="003F76D3"/>
    <w:rsid w:val="004C1AB4"/>
    <w:rsid w:val="004F61CA"/>
    <w:rsid w:val="0050378C"/>
    <w:rsid w:val="00541699"/>
    <w:rsid w:val="00547749"/>
    <w:rsid w:val="005505A2"/>
    <w:rsid w:val="00566083"/>
    <w:rsid w:val="00642049"/>
    <w:rsid w:val="00694330"/>
    <w:rsid w:val="006B7295"/>
    <w:rsid w:val="00711C76"/>
    <w:rsid w:val="0073028D"/>
    <w:rsid w:val="0073509D"/>
    <w:rsid w:val="007A12FB"/>
    <w:rsid w:val="008154E3"/>
    <w:rsid w:val="00857C9C"/>
    <w:rsid w:val="008F39B5"/>
    <w:rsid w:val="00910A60"/>
    <w:rsid w:val="00924C9C"/>
    <w:rsid w:val="00934703"/>
    <w:rsid w:val="00A21E9E"/>
    <w:rsid w:val="00A96918"/>
    <w:rsid w:val="00B243D7"/>
    <w:rsid w:val="00B4262D"/>
    <w:rsid w:val="00B64BA5"/>
    <w:rsid w:val="00B74947"/>
    <w:rsid w:val="00B87F3C"/>
    <w:rsid w:val="00B94306"/>
    <w:rsid w:val="00BA548F"/>
    <w:rsid w:val="00BE0B12"/>
    <w:rsid w:val="00BF019A"/>
    <w:rsid w:val="00C15DC4"/>
    <w:rsid w:val="00C52239"/>
    <w:rsid w:val="00C773C9"/>
    <w:rsid w:val="00CA718F"/>
    <w:rsid w:val="00EA474D"/>
    <w:rsid w:val="00F01247"/>
    <w:rsid w:val="00F72B9C"/>
    <w:rsid w:val="00FA3224"/>
    <w:rsid w:val="00FB728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47CA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CA718F"/>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CA718F"/>
    <w:rPr>
      <w:rFonts w:ascii="Calibri" w:hAnsi="Calibri"/>
      <w:szCs w:val="21"/>
    </w:rPr>
  </w:style>
  <w:style w:type="paragraph" w:styleId="Lijstalinea">
    <w:name w:val="List Paragraph"/>
    <w:basedOn w:val="Standaard"/>
    <w:uiPriority w:val="34"/>
    <w:qFormat/>
    <w:rsid w:val="002E4614"/>
    <w:pPr>
      <w:ind w:left="720"/>
      <w:contextualSpacing/>
    </w:pPr>
  </w:style>
  <w:style w:type="character" w:styleId="Hyperlink">
    <w:name w:val="Hyperlink"/>
    <w:basedOn w:val="Standaardalinea-lettertype"/>
    <w:uiPriority w:val="99"/>
    <w:unhideWhenUsed/>
    <w:rsid w:val="00012712"/>
    <w:rPr>
      <w:color w:val="0000FF" w:themeColor="hyperlink"/>
      <w:u w:val="single"/>
    </w:rPr>
  </w:style>
  <w:style w:type="paragraph" w:styleId="Voetnoottekst">
    <w:name w:val="footnote text"/>
    <w:basedOn w:val="Standaard"/>
    <w:link w:val="VoetnoottekstChar"/>
    <w:rsid w:val="00BE0B12"/>
    <w:pPr>
      <w:spacing w:after="0" w:line="240" w:lineRule="auto"/>
    </w:pPr>
    <w:rPr>
      <w:rFonts w:ascii="Times New Roman" w:eastAsia="Times New Roman" w:hAnsi="Times New Roman" w:cs="Times New Roman"/>
      <w:sz w:val="20"/>
      <w:szCs w:val="20"/>
      <w:lang w:val="en-GB"/>
    </w:rPr>
  </w:style>
  <w:style w:type="character" w:customStyle="1" w:styleId="VoetnoottekstChar">
    <w:name w:val="Voetnoottekst Char"/>
    <w:basedOn w:val="Standaardalinea-lettertype"/>
    <w:link w:val="Voetnoottekst"/>
    <w:rsid w:val="00BE0B12"/>
    <w:rPr>
      <w:rFonts w:ascii="Times New Roman" w:eastAsia="Times New Roman" w:hAnsi="Times New Roman" w:cs="Times New Roman"/>
      <w:sz w:val="20"/>
      <w:szCs w:val="20"/>
      <w:lang w:val="en-GB"/>
    </w:rPr>
  </w:style>
  <w:style w:type="character" w:styleId="Voetnootmarkering">
    <w:name w:val="footnote reference"/>
    <w:rsid w:val="00BE0B12"/>
    <w:rPr>
      <w:vertAlign w:val="superscript"/>
    </w:rPr>
  </w:style>
  <w:style w:type="table" w:styleId="Tabelraster">
    <w:name w:val="Table Grid"/>
    <w:basedOn w:val="Standaardtabel"/>
    <w:uiPriority w:val="59"/>
    <w:rsid w:val="00BE0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evolgdeHyperlink">
    <w:name w:val="FollowedHyperlink"/>
    <w:basedOn w:val="Standaardalinea-lettertype"/>
    <w:uiPriority w:val="99"/>
    <w:semiHidden/>
    <w:unhideWhenUsed/>
    <w:rsid w:val="00BE0B12"/>
    <w:rPr>
      <w:color w:val="800080" w:themeColor="followedHyperlink"/>
      <w:u w:val="single"/>
    </w:rPr>
  </w:style>
  <w:style w:type="paragraph" w:styleId="Ballontekst">
    <w:name w:val="Balloon Text"/>
    <w:basedOn w:val="Standaard"/>
    <w:link w:val="BallontekstChar"/>
    <w:uiPriority w:val="99"/>
    <w:semiHidden/>
    <w:unhideWhenUsed/>
    <w:rsid w:val="000F66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66F4"/>
    <w:rPr>
      <w:rFonts w:ascii="Tahoma" w:hAnsi="Tahoma" w:cs="Tahoma"/>
      <w:sz w:val="16"/>
      <w:szCs w:val="16"/>
    </w:rPr>
  </w:style>
  <w:style w:type="paragraph" w:styleId="Koptekst">
    <w:name w:val="header"/>
    <w:basedOn w:val="Standaard"/>
    <w:link w:val="KoptekstChar"/>
    <w:uiPriority w:val="99"/>
    <w:unhideWhenUsed/>
    <w:rsid w:val="0073509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73509D"/>
  </w:style>
  <w:style w:type="paragraph" w:styleId="Voettekst">
    <w:name w:val="footer"/>
    <w:basedOn w:val="Standaard"/>
    <w:link w:val="VoettekstChar"/>
    <w:uiPriority w:val="99"/>
    <w:unhideWhenUsed/>
    <w:rsid w:val="0073509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7350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A718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A718F"/>
    <w:rPr>
      <w:rFonts w:ascii="Calibri" w:hAnsi="Calibri"/>
      <w:szCs w:val="21"/>
    </w:rPr>
  </w:style>
  <w:style w:type="paragraph" w:styleId="ListParagraph">
    <w:name w:val="List Paragraph"/>
    <w:basedOn w:val="Normal"/>
    <w:uiPriority w:val="34"/>
    <w:qFormat/>
    <w:rsid w:val="002E4614"/>
    <w:pPr>
      <w:ind w:left="720"/>
      <w:contextualSpacing/>
    </w:pPr>
  </w:style>
  <w:style w:type="character" w:styleId="Hyperlink">
    <w:name w:val="Hyperlink"/>
    <w:basedOn w:val="DefaultParagraphFont"/>
    <w:uiPriority w:val="99"/>
    <w:unhideWhenUsed/>
    <w:rsid w:val="00012712"/>
    <w:rPr>
      <w:color w:val="0000FF" w:themeColor="hyperlink"/>
      <w:u w:val="single"/>
    </w:rPr>
  </w:style>
  <w:style w:type="paragraph" w:styleId="FootnoteText">
    <w:name w:val="footnote text"/>
    <w:basedOn w:val="Normal"/>
    <w:link w:val="FootnoteTextChar"/>
    <w:rsid w:val="00BE0B12"/>
    <w:pPr>
      <w:spacing w:after="0" w:line="240" w:lineRule="auto"/>
    </w:pPr>
    <w:rPr>
      <w:rFonts w:ascii="Times New Roman" w:eastAsia="Times New Roman" w:hAnsi="Times New Roman" w:cs="Times New Roman"/>
      <w:sz w:val="20"/>
      <w:szCs w:val="20"/>
      <w:lang w:val="en-GB" w:eastAsia="x-none"/>
    </w:rPr>
  </w:style>
  <w:style w:type="character" w:customStyle="1" w:styleId="FootnoteTextChar">
    <w:name w:val="Footnote Text Char"/>
    <w:basedOn w:val="DefaultParagraphFont"/>
    <w:link w:val="FootnoteText"/>
    <w:rsid w:val="00BE0B12"/>
    <w:rPr>
      <w:rFonts w:ascii="Times New Roman" w:eastAsia="Times New Roman" w:hAnsi="Times New Roman" w:cs="Times New Roman"/>
      <w:sz w:val="20"/>
      <w:szCs w:val="20"/>
      <w:lang w:val="en-GB" w:eastAsia="x-none"/>
    </w:rPr>
  </w:style>
  <w:style w:type="character" w:styleId="FootnoteReference">
    <w:name w:val="footnote reference"/>
    <w:rsid w:val="00BE0B12"/>
    <w:rPr>
      <w:vertAlign w:val="superscript"/>
    </w:rPr>
  </w:style>
  <w:style w:type="table" w:styleId="TableGrid">
    <w:name w:val="Table Grid"/>
    <w:basedOn w:val="TableNormal"/>
    <w:uiPriority w:val="59"/>
    <w:rsid w:val="00BE0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0B12"/>
    <w:rPr>
      <w:color w:val="800080" w:themeColor="followedHyperlink"/>
      <w:u w:val="single"/>
    </w:rPr>
  </w:style>
  <w:style w:type="paragraph" w:styleId="BalloonText">
    <w:name w:val="Balloon Text"/>
    <w:basedOn w:val="Normal"/>
    <w:link w:val="BalloonTextChar"/>
    <w:uiPriority w:val="99"/>
    <w:semiHidden/>
    <w:unhideWhenUsed/>
    <w:rsid w:val="000F6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6F4"/>
    <w:rPr>
      <w:rFonts w:ascii="Tahoma" w:hAnsi="Tahoma" w:cs="Tahoma"/>
      <w:sz w:val="16"/>
      <w:szCs w:val="16"/>
    </w:rPr>
  </w:style>
  <w:style w:type="paragraph" w:styleId="Header">
    <w:name w:val="header"/>
    <w:basedOn w:val="Normal"/>
    <w:link w:val="HeaderChar"/>
    <w:uiPriority w:val="99"/>
    <w:unhideWhenUsed/>
    <w:rsid w:val="007350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09D"/>
  </w:style>
  <w:style w:type="paragraph" w:styleId="Footer">
    <w:name w:val="footer"/>
    <w:basedOn w:val="Normal"/>
    <w:link w:val="FooterChar"/>
    <w:uiPriority w:val="99"/>
    <w:unhideWhenUsed/>
    <w:rsid w:val="007350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09D"/>
  </w:style>
</w:styles>
</file>

<file path=word/webSettings.xml><?xml version="1.0" encoding="utf-8"?>
<w:webSettings xmlns:r="http://schemas.openxmlformats.org/officeDocument/2006/relationships" xmlns:w="http://schemas.openxmlformats.org/wordprocessingml/2006/main">
  <w:divs>
    <w:div w:id="82343374">
      <w:bodyDiv w:val="1"/>
      <w:marLeft w:val="0"/>
      <w:marRight w:val="0"/>
      <w:marTop w:val="0"/>
      <w:marBottom w:val="0"/>
      <w:divBdr>
        <w:top w:val="none" w:sz="0" w:space="0" w:color="auto"/>
        <w:left w:val="none" w:sz="0" w:space="0" w:color="auto"/>
        <w:bottom w:val="none" w:sz="0" w:space="0" w:color="auto"/>
        <w:right w:val="none" w:sz="0" w:space="0" w:color="auto"/>
      </w:divBdr>
      <w:divsChild>
        <w:div w:id="1449349165">
          <w:marLeft w:val="0"/>
          <w:marRight w:val="0"/>
          <w:marTop w:val="0"/>
          <w:marBottom w:val="0"/>
          <w:divBdr>
            <w:top w:val="none" w:sz="0" w:space="0" w:color="auto"/>
            <w:left w:val="none" w:sz="0" w:space="0" w:color="auto"/>
            <w:bottom w:val="none" w:sz="0" w:space="0" w:color="auto"/>
            <w:right w:val="none" w:sz="0" w:space="0" w:color="auto"/>
          </w:divBdr>
          <w:divsChild>
            <w:div w:id="942493026">
              <w:marLeft w:val="0"/>
              <w:marRight w:val="0"/>
              <w:marTop w:val="0"/>
              <w:marBottom w:val="0"/>
              <w:divBdr>
                <w:top w:val="none" w:sz="0" w:space="0" w:color="auto"/>
                <w:left w:val="none" w:sz="0" w:space="0" w:color="auto"/>
                <w:bottom w:val="none" w:sz="0" w:space="0" w:color="auto"/>
                <w:right w:val="none" w:sz="0" w:space="0" w:color="auto"/>
              </w:divBdr>
              <w:divsChild>
                <w:div w:id="78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06818">
          <w:marLeft w:val="0"/>
          <w:marRight w:val="0"/>
          <w:marTop w:val="0"/>
          <w:marBottom w:val="0"/>
          <w:divBdr>
            <w:top w:val="none" w:sz="0" w:space="0" w:color="auto"/>
            <w:left w:val="none" w:sz="0" w:space="0" w:color="auto"/>
            <w:bottom w:val="none" w:sz="0" w:space="0" w:color="auto"/>
            <w:right w:val="none" w:sz="0" w:space="0" w:color="auto"/>
          </w:divBdr>
        </w:div>
        <w:div w:id="1938899149">
          <w:marLeft w:val="0"/>
          <w:marRight w:val="0"/>
          <w:marTop w:val="0"/>
          <w:marBottom w:val="0"/>
          <w:divBdr>
            <w:top w:val="none" w:sz="0" w:space="0" w:color="auto"/>
            <w:left w:val="none" w:sz="0" w:space="0" w:color="auto"/>
            <w:bottom w:val="none" w:sz="0" w:space="0" w:color="auto"/>
            <w:right w:val="none" w:sz="0" w:space="0" w:color="auto"/>
          </w:divBdr>
        </w:div>
        <w:div w:id="436294957">
          <w:marLeft w:val="0"/>
          <w:marRight w:val="0"/>
          <w:marTop w:val="0"/>
          <w:marBottom w:val="0"/>
          <w:divBdr>
            <w:top w:val="none" w:sz="0" w:space="0" w:color="auto"/>
            <w:left w:val="none" w:sz="0" w:space="0" w:color="auto"/>
            <w:bottom w:val="none" w:sz="0" w:space="0" w:color="auto"/>
            <w:right w:val="none" w:sz="0" w:space="0" w:color="auto"/>
          </w:divBdr>
        </w:div>
        <w:div w:id="765885444">
          <w:marLeft w:val="0"/>
          <w:marRight w:val="0"/>
          <w:marTop w:val="0"/>
          <w:marBottom w:val="0"/>
          <w:divBdr>
            <w:top w:val="none" w:sz="0" w:space="0" w:color="auto"/>
            <w:left w:val="none" w:sz="0" w:space="0" w:color="auto"/>
            <w:bottom w:val="none" w:sz="0" w:space="0" w:color="auto"/>
            <w:right w:val="none" w:sz="0" w:space="0" w:color="auto"/>
          </w:divBdr>
        </w:div>
        <w:div w:id="1203666748">
          <w:marLeft w:val="0"/>
          <w:marRight w:val="0"/>
          <w:marTop w:val="0"/>
          <w:marBottom w:val="0"/>
          <w:divBdr>
            <w:top w:val="none" w:sz="0" w:space="0" w:color="auto"/>
            <w:left w:val="none" w:sz="0" w:space="0" w:color="auto"/>
            <w:bottom w:val="none" w:sz="0" w:space="0" w:color="auto"/>
            <w:right w:val="none" w:sz="0" w:space="0" w:color="auto"/>
          </w:divBdr>
          <w:divsChild>
            <w:div w:id="491068346">
              <w:marLeft w:val="0"/>
              <w:marRight w:val="0"/>
              <w:marTop w:val="0"/>
              <w:marBottom w:val="0"/>
              <w:divBdr>
                <w:top w:val="none" w:sz="0" w:space="0" w:color="auto"/>
                <w:left w:val="none" w:sz="0" w:space="0" w:color="auto"/>
                <w:bottom w:val="none" w:sz="0" w:space="0" w:color="auto"/>
                <w:right w:val="none" w:sz="0" w:space="0" w:color="auto"/>
              </w:divBdr>
              <w:divsChild>
                <w:div w:id="1228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3518">
          <w:marLeft w:val="0"/>
          <w:marRight w:val="0"/>
          <w:marTop w:val="0"/>
          <w:marBottom w:val="0"/>
          <w:divBdr>
            <w:top w:val="none" w:sz="0" w:space="0" w:color="auto"/>
            <w:left w:val="none" w:sz="0" w:space="0" w:color="auto"/>
            <w:bottom w:val="none" w:sz="0" w:space="0" w:color="auto"/>
            <w:right w:val="none" w:sz="0" w:space="0" w:color="auto"/>
          </w:divBdr>
        </w:div>
        <w:div w:id="883559652">
          <w:marLeft w:val="0"/>
          <w:marRight w:val="0"/>
          <w:marTop w:val="0"/>
          <w:marBottom w:val="0"/>
          <w:divBdr>
            <w:top w:val="none" w:sz="0" w:space="0" w:color="auto"/>
            <w:left w:val="none" w:sz="0" w:space="0" w:color="auto"/>
            <w:bottom w:val="none" w:sz="0" w:space="0" w:color="auto"/>
            <w:right w:val="none" w:sz="0" w:space="0" w:color="auto"/>
          </w:divBdr>
        </w:div>
        <w:div w:id="623776314">
          <w:marLeft w:val="0"/>
          <w:marRight w:val="0"/>
          <w:marTop w:val="0"/>
          <w:marBottom w:val="0"/>
          <w:divBdr>
            <w:top w:val="none" w:sz="0" w:space="0" w:color="auto"/>
            <w:left w:val="none" w:sz="0" w:space="0" w:color="auto"/>
            <w:bottom w:val="none" w:sz="0" w:space="0" w:color="auto"/>
            <w:right w:val="none" w:sz="0" w:space="0" w:color="auto"/>
          </w:divBdr>
        </w:div>
        <w:div w:id="1455252634">
          <w:marLeft w:val="0"/>
          <w:marRight w:val="0"/>
          <w:marTop w:val="0"/>
          <w:marBottom w:val="0"/>
          <w:divBdr>
            <w:top w:val="none" w:sz="0" w:space="0" w:color="auto"/>
            <w:left w:val="none" w:sz="0" w:space="0" w:color="auto"/>
            <w:bottom w:val="none" w:sz="0" w:space="0" w:color="auto"/>
            <w:right w:val="none" w:sz="0" w:space="0" w:color="auto"/>
          </w:divBdr>
        </w:div>
        <w:div w:id="66460484">
          <w:marLeft w:val="0"/>
          <w:marRight w:val="0"/>
          <w:marTop w:val="0"/>
          <w:marBottom w:val="0"/>
          <w:divBdr>
            <w:top w:val="none" w:sz="0" w:space="0" w:color="auto"/>
            <w:left w:val="none" w:sz="0" w:space="0" w:color="auto"/>
            <w:bottom w:val="none" w:sz="0" w:space="0" w:color="auto"/>
            <w:right w:val="none" w:sz="0" w:space="0" w:color="auto"/>
          </w:divBdr>
          <w:divsChild>
            <w:div w:id="2084333375">
              <w:marLeft w:val="0"/>
              <w:marRight w:val="0"/>
              <w:marTop w:val="0"/>
              <w:marBottom w:val="0"/>
              <w:divBdr>
                <w:top w:val="none" w:sz="0" w:space="0" w:color="auto"/>
                <w:left w:val="none" w:sz="0" w:space="0" w:color="auto"/>
                <w:bottom w:val="none" w:sz="0" w:space="0" w:color="auto"/>
                <w:right w:val="none" w:sz="0" w:space="0" w:color="auto"/>
              </w:divBdr>
              <w:divsChild>
                <w:div w:id="35338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70473">
          <w:marLeft w:val="0"/>
          <w:marRight w:val="0"/>
          <w:marTop w:val="0"/>
          <w:marBottom w:val="0"/>
          <w:divBdr>
            <w:top w:val="none" w:sz="0" w:space="0" w:color="auto"/>
            <w:left w:val="none" w:sz="0" w:space="0" w:color="auto"/>
            <w:bottom w:val="none" w:sz="0" w:space="0" w:color="auto"/>
            <w:right w:val="none" w:sz="0" w:space="0" w:color="auto"/>
          </w:divBdr>
        </w:div>
        <w:div w:id="2059888246">
          <w:marLeft w:val="0"/>
          <w:marRight w:val="0"/>
          <w:marTop w:val="0"/>
          <w:marBottom w:val="0"/>
          <w:divBdr>
            <w:top w:val="none" w:sz="0" w:space="0" w:color="auto"/>
            <w:left w:val="none" w:sz="0" w:space="0" w:color="auto"/>
            <w:bottom w:val="none" w:sz="0" w:space="0" w:color="auto"/>
            <w:right w:val="none" w:sz="0" w:space="0" w:color="auto"/>
          </w:divBdr>
        </w:div>
        <w:div w:id="1746950775">
          <w:marLeft w:val="0"/>
          <w:marRight w:val="0"/>
          <w:marTop w:val="0"/>
          <w:marBottom w:val="0"/>
          <w:divBdr>
            <w:top w:val="none" w:sz="0" w:space="0" w:color="auto"/>
            <w:left w:val="none" w:sz="0" w:space="0" w:color="auto"/>
            <w:bottom w:val="none" w:sz="0" w:space="0" w:color="auto"/>
            <w:right w:val="none" w:sz="0" w:space="0" w:color="auto"/>
          </w:divBdr>
        </w:div>
        <w:div w:id="567569029">
          <w:marLeft w:val="0"/>
          <w:marRight w:val="0"/>
          <w:marTop w:val="0"/>
          <w:marBottom w:val="0"/>
          <w:divBdr>
            <w:top w:val="none" w:sz="0" w:space="0" w:color="auto"/>
            <w:left w:val="none" w:sz="0" w:space="0" w:color="auto"/>
            <w:bottom w:val="none" w:sz="0" w:space="0" w:color="auto"/>
            <w:right w:val="none" w:sz="0" w:space="0" w:color="auto"/>
          </w:divBdr>
        </w:div>
        <w:div w:id="1442189100">
          <w:marLeft w:val="0"/>
          <w:marRight w:val="0"/>
          <w:marTop w:val="0"/>
          <w:marBottom w:val="0"/>
          <w:divBdr>
            <w:top w:val="none" w:sz="0" w:space="0" w:color="auto"/>
            <w:left w:val="none" w:sz="0" w:space="0" w:color="auto"/>
            <w:bottom w:val="none" w:sz="0" w:space="0" w:color="auto"/>
            <w:right w:val="none" w:sz="0" w:space="0" w:color="auto"/>
          </w:divBdr>
          <w:divsChild>
            <w:div w:id="2062513025">
              <w:marLeft w:val="0"/>
              <w:marRight w:val="0"/>
              <w:marTop w:val="0"/>
              <w:marBottom w:val="0"/>
              <w:divBdr>
                <w:top w:val="none" w:sz="0" w:space="0" w:color="auto"/>
                <w:left w:val="none" w:sz="0" w:space="0" w:color="auto"/>
                <w:bottom w:val="none" w:sz="0" w:space="0" w:color="auto"/>
                <w:right w:val="none" w:sz="0" w:space="0" w:color="auto"/>
              </w:divBdr>
              <w:divsChild>
                <w:div w:id="49514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950">
          <w:marLeft w:val="0"/>
          <w:marRight w:val="0"/>
          <w:marTop w:val="0"/>
          <w:marBottom w:val="0"/>
          <w:divBdr>
            <w:top w:val="none" w:sz="0" w:space="0" w:color="auto"/>
            <w:left w:val="none" w:sz="0" w:space="0" w:color="auto"/>
            <w:bottom w:val="none" w:sz="0" w:space="0" w:color="auto"/>
            <w:right w:val="none" w:sz="0" w:space="0" w:color="auto"/>
          </w:divBdr>
        </w:div>
        <w:div w:id="1721202228">
          <w:marLeft w:val="0"/>
          <w:marRight w:val="0"/>
          <w:marTop w:val="0"/>
          <w:marBottom w:val="0"/>
          <w:divBdr>
            <w:top w:val="none" w:sz="0" w:space="0" w:color="auto"/>
            <w:left w:val="none" w:sz="0" w:space="0" w:color="auto"/>
            <w:bottom w:val="none" w:sz="0" w:space="0" w:color="auto"/>
            <w:right w:val="none" w:sz="0" w:space="0" w:color="auto"/>
          </w:divBdr>
        </w:div>
        <w:div w:id="1466585132">
          <w:marLeft w:val="0"/>
          <w:marRight w:val="0"/>
          <w:marTop w:val="0"/>
          <w:marBottom w:val="0"/>
          <w:divBdr>
            <w:top w:val="none" w:sz="0" w:space="0" w:color="auto"/>
            <w:left w:val="none" w:sz="0" w:space="0" w:color="auto"/>
            <w:bottom w:val="none" w:sz="0" w:space="0" w:color="auto"/>
            <w:right w:val="none" w:sz="0" w:space="0" w:color="auto"/>
          </w:divBdr>
        </w:div>
        <w:div w:id="1220944672">
          <w:marLeft w:val="0"/>
          <w:marRight w:val="0"/>
          <w:marTop w:val="0"/>
          <w:marBottom w:val="0"/>
          <w:divBdr>
            <w:top w:val="none" w:sz="0" w:space="0" w:color="auto"/>
            <w:left w:val="none" w:sz="0" w:space="0" w:color="auto"/>
            <w:bottom w:val="none" w:sz="0" w:space="0" w:color="auto"/>
            <w:right w:val="none" w:sz="0" w:space="0" w:color="auto"/>
          </w:divBdr>
        </w:div>
        <w:div w:id="2084331577">
          <w:marLeft w:val="0"/>
          <w:marRight w:val="0"/>
          <w:marTop w:val="0"/>
          <w:marBottom w:val="0"/>
          <w:divBdr>
            <w:top w:val="none" w:sz="0" w:space="0" w:color="auto"/>
            <w:left w:val="none" w:sz="0" w:space="0" w:color="auto"/>
            <w:bottom w:val="none" w:sz="0" w:space="0" w:color="auto"/>
            <w:right w:val="none" w:sz="0" w:space="0" w:color="auto"/>
          </w:divBdr>
          <w:divsChild>
            <w:div w:id="1881162303">
              <w:marLeft w:val="0"/>
              <w:marRight w:val="0"/>
              <w:marTop w:val="0"/>
              <w:marBottom w:val="0"/>
              <w:divBdr>
                <w:top w:val="none" w:sz="0" w:space="0" w:color="auto"/>
                <w:left w:val="none" w:sz="0" w:space="0" w:color="auto"/>
                <w:bottom w:val="none" w:sz="0" w:space="0" w:color="auto"/>
                <w:right w:val="none" w:sz="0" w:space="0" w:color="auto"/>
              </w:divBdr>
              <w:divsChild>
                <w:div w:id="11482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5496">
          <w:marLeft w:val="0"/>
          <w:marRight w:val="0"/>
          <w:marTop w:val="0"/>
          <w:marBottom w:val="0"/>
          <w:divBdr>
            <w:top w:val="none" w:sz="0" w:space="0" w:color="auto"/>
            <w:left w:val="none" w:sz="0" w:space="0" w:color="auto"/>
            <w:bottom w:val="none" w:sz="0" w:space="0" w:color="auto"/>
            <w:right w:val="none" w:sz="0" w:space="0" w:color="auto"/>
          </w:divBdr>
        </w:div>
        <w:div w:id="1819150734">
          <w:marLeft w:val="0"/>
          <w:marRight w:val="0"/>
          <w:marTop w:val="0"/>
          <w:marBottom w:val="0"/>
          <w:divBdr>
            <w:top w:val="none" w:sz="0" w:space="0" w:color="auto"/>
            <w:left w:val="none" w:sz="0" w:space="0" w:color="auto"/>
            <w:bottom w:val="none" w:sz="0" w:space="0" w:color="auto"/>
            <w:right w:val="none" w:sz="0" w:space="0" w:color="auto"/>
          </w:divBdr>
        </w:div>
        <w:div w:id="269551994">
          <w:marLeft w:val="0"/>
          <w:marRight w:val="0"/>
          <w:marTop w:val="0"/>
          <w:marBottom w:val="0"/>
          <w:divBdr>
            <w:top w:val="none" w:sz="0" w:space="0" w:color="auto"/>
            <w:left w:val="none" w:sz="0" w:space="0" w:color="auto"/>
            <w:bottom w:val="none" w:sz="0" w:space="0" w:color="auto"/>
            <w:right w:val="none" w:sz="0" w:space="0" w:color="auto"/>
          </w:divBdr>
        </w:div>
        <w:div w:id="321811417">
          <w:marLeft w:val="0"/>
          <w:marRight w:val="0"/>
          <w:marTop w:val="0"/>
          <w:marBottom w:val="0"/>
          <w:divBdr>
            <w:top w:val="none" w:sz="0" w:space="0" w:color="auto"/>
            <w:left w:val="none" w:sz="0" w:space="0" w:color="auto"/>
            <w:bottom w:val="none" w:sz="0" w:space="0" w:color="auto"/>
            <w:right w:val="none" w:sz="0" w:space="0" w:color="auto"/>
          </w:divBdr>
        </w:div>
        <w:div w:id="154146538">
          <w:marLeft w:val="0"/>
          <w:marRight w:val="0"/>
          <w:marTop w:val="0"/>
          <w:marBottom w:val="0"/>
          <w:divBdr>
            <w:top w:val="none" w:sz="0" w:space="0" w:color="auto"/>
            <w:left w:val="none" w:sz="0" w:space="0" w:color="auto"/>
            <w:bottom w:val="none" w:sz="0" w:space="0" w:color="auto"/>
            <w:right w:val="none" w:sz="0" w:space="0" w:color="auto"/>
          </w:divBdr>
          <w:divsChild>
            <w:div w:id="2086147901">
              <w:marLeft w:val="0"/>
              <w:marRight w:val="0"/>
              <w:marTop w:val="0"/>
              <w:marBottom w:val="0"/>
              <w:divBdr>
                <w:top w:val="none" w:sz="0" w:space="0" w:color="auto"/>
                <w:left w:val="none" w:sz="0" w:space="0" w:color="auto"/>
                <w:bottom w:val="none" w:sz="0" w:space="0" w:color="auto"/>
                <w:right w:val="none" w:sz="0" w:space="0" w:color="auto"/>
              </w:divBdr>
              <w:divsChild>
                <w:div w:id="19182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06862">
          <w:marLeft w:val="0"/>
          <w:marRight w:val="0"/>
          <w:marTop w:val="0"/>
          <w:marBottom w:val="0"/>
          <w:divBdr>
            <w:top w:val="none" w:sz="0" w:space="0" w:color="auto"/>
            <w:left w:val="none" w:sz="0" w:space="0" w:color="auto"/>
            <w:bottom w:val="none" w:sz="0" w:space="0" w:color="auto"/>
            <w:right w:val="none" w:sz="0" w:space="0" w:color="auto"/>
          </w:divBdr>
        </w:div>
        <w:div w:id="1854027519">
          <w:marLeft w:val="0"/>
          <w:marRight w:val="0"/>
          <w:marTop w:val="0"/>
          <w:marBottom w:val="0"/>
          <w:divBdr>
            <w:top w:val="none" w:sz="0" w:space="0" w:color="auto"/>
            <w:left w:val="none" w:sz="0" w:space="0" w:color="auto"/>
            <w:bottom w:val="none" w:sz="0" w:space="0" w:color="auto"/>
            <w:right w:val="none" w:sz="0" w:space="0" w:color="auto"/>
          </w:divBdr>
        </w:div>
        <w:div w:id="1589728286">
          <w:marLeft w:val="0"/>
          <w:marRight w:val="0"/>
          <w:marTop w:val="0"/>
          <w:marBottom w:val="0"/>
          <w:divBdr>
            <w:top w:val="none" w:sz="0" w:space="0" w:color="auto"/>
            <w:left w:val="none" w:sz="0" w:space="0" w:color="auto"/>
            <w:bottom w:val="none" w:sz="0" w:space="0" w:color="auto"/>
            <w:right w:val="none" w:sz="0" w:space="0" w:color="auto"/>
          </w:divBdr>
        </w:div>
        <w:div w:id="534656739">
          <w:marLeft w:val="0"/>
          <w:marRight w:val="0"/>
          <w:marTop w:val="0"/>
          <w:marBottom w:val="0"/>
          <w:divBdr>
            <w:top w:val="none" w:sz="0" w:space="0" w:color="auto"/>
            <w:left w:val="none" w:sz="0" w:space="0" w:color="auto"/>
            <w:bottom w:val="none" w:sz="0" w:space="0" w:color="auto"/>
            <w:right w:val="none" w:sz="0" w:space="0" w:color="auto"/>
          </w:divBdr>
        </w:div>
        <w:div w:id="344870459">
          <w:marLeft w:val="0"/>
          <w:marRight w:val="0"/>
          <w:marTop w:val="0"/>
          <w:marBottom w:val="0"/>
          <w:divBdr>
            <w:top w:val="none" w:sz="0" w:space="0" w:color="auto"/>
            <w:left w:val="none" w:sz="0" w:space="0" w:color="auto"/>
            <w:bottom w:val="none" w:sz="0" w:space="0" w:color="auto"/>
            <w:right w:val="none" w:sz="0" w:space="0" w:color="auto"/>
          </w:divBdr>
          <w:divsChild>
            <w:div w:id="190144436">
              <w:marLeft w:val="0"/>
              <w:marRight w:val="0"/>
              <w:marTop w:val="0"/>
              <w:marBottom w:val="0"/>
              <w:divBdr>
                <w:top w:val="none" w:sz="0" w:space="0" w:color="auto"/>
                <w:left w:val="none" w:sz="0" w:space="0" w:color="auto"/>
                <w:bottom w:val="none" w:sz="0" w:space="0" w:color="auto"/>
                <w:right w:val="none" w:sz="0" w:space="0" w:color="auto"/>
              </w:divBdr>
              <w:divsChild>
                <w:div w:id="102617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69418">
          <w:marLeft w:val="0"/>
          <w:marRight w:val="0"/>
          <w:marTop w:val="0"/>
          <w:marBottom w:val="0"/>
          <w:divBdr>
            <w:top w:val="none" w:sz="0" w:space="0" w:color="auto"/>
            <w:left w:val="none" w:sz="0" w:space="0" w:color="auto"/>
            <w:bottom w:val="none" w:sz="0" w:space="0" w:color="auto"/>
            <w:right w:val="none" w:sz="0" w:space="0" w:color="auto"/>
          </w:divBdr>
        </w:div>
        <w:div w:id="1029185638">
          <w:marLeft w:val="0"/>
          <w:marRight w:val="0"/>
          <w:marTop w:val="0"/>
          <w:marBottom w:val="0"/>
          <w:divBdr>
            <w:top w:val="none" w:sz="0" w:space="0" w:color="auto"/>
            <w:left w:val="none" w:sz="0" w:space="0" w:color="auto"/>
            <w:bottom w:val="none" w:sz="0" w:space="0" w:color="auto"/>
            <w:right w:val="none" w:sz="0" w:space="0" w:color="auto"/>
          </w:divBdr>
        </w:div>
        <w:div w:id="2086174581">
          <w:marLeft w:val="0"/>
          <w:marRight w:val="0"/>
          <w:marTop w:val="0"/>
          <w:marBottom w:val="0"/>
          <w:divBdr>
            <w:top w:val="none" w:sz="0" w:space="0" w:color="auto"/>
            <w:left w:val="none" w:sz="0" w:space="0" w:color="auto"/>
            <w:bottom w:val="none" w:sz="0" w:space="0" w:color="auto"/>
            <w:right w:val="none" w:sz="0" w:space="0" w:color="auto"/>
          </w:divBdr>
        </w:div>
        <w:div w:id="1567373296">
          <w:marLeft w:val="0"/>
          <w:marRight w:val="0"/>
          <w:marTop w:val="0"/>
          <w:marBottom w:val="0"/>
          <w:divBdr>
            <w:top w:val="none" w:sz="0" w:space="0" w:color="auto"/>
            <w:left w:val="none" w:sz="0" w:space="0" w:color="auto"/>
            <w:bottom w:val="none" w:sz="0" w:space="0" w:color="auto"/>
            <w:right w:val="none" w:sz="0" w:space="0" w:color="auto"/>
          </w:divBdr>
        </w:div>
        <w:div w:id="933246221">
          <w:marLeft w:val="0"/>
          <w:marRight w:val="0"/>
          <w:marTop w:val="0"/>
          <w:marBottom w:val="0"/>
          <w:divBdr>
            <w:top w:val="none" w:sz="0" w:space="0" w:color="auto"/>
            <w:left w:val="none" w:sz="0" w:space="0" w:color="auto"/>
            <w:bottom w:val="none" w:sz="0" w:space="0" w:color="auto"/>
            <w:right w:val="none" w:sz="0" w:space="0" w:color="auto"/>
          </w:divBdr>
          <w:divsChild>
            <w:div w:id="1473254139">
              <w:marLeft w:val="0"/>
              <w:marRight w:val="0"/>
              <w:marTop w:val="0"/>
              <w:marBottom w:val="0"/>
              <w:divBdr>
                <w:top w:val="none" w:sz="0" w:space="0" w:color="auto"/>
                <w:left w:val="none" w:sz="0" w:space="0" w:color="auto"/>
                <w:bottom w:val="none" w:sz="0" w:space="0" w:color="auto"/>
                <w:right w:val="none" w:sz="0" w:space="0" w:color="auto"/>
              </w:divBdr>
              <w:divsChild>
                <w:div w:id="2141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452112">
          <w:marLeft w:val="0"/>
          <w:marRight w:val="0"/>
          <w:marTop w:val="0"/>
          <w:marBottom w:val="0"/>
          <w:divBdr>
            <w:top w:val="none" w:sz="0" w:space="0" w:color="auto"/>
            <w:left w:val="none" w:sz="0" w:space="0" w:color="auto"/>
            <w:bottom w:val="none" w:sz="0" w:space="0" w:color="auto"/>
            <w:right w:val="none" w:sz="0" w:space="0" w:color="auto"/>
          </w:divBdr>
        </w:div>
        <w:div w:id="967277641">
          <w:marLeft w:val="0"/>
          <w:marRight w:val="0"/>
          <w:marTop w:val="0"/>
          <w:marBottom w:val="0"/>
          <w:divBdr>
            <w:top w:val="none" w:sz="0" w:space="0" w:color="auto"/>
            <w:left w:val="none" w:sz="0" w:space="0" w:color="auto"/>
            <w:bottom w:val="none" w:sz="0" w:space="0" w:color="auto"/>
            <w:right w:val="none" w:sz="0" w:space="0" w:color="auto"/>
          </w:divBdr>
        </w:div>
        <w:div w:id="840967339">
          <w:marLeft w:val="0"/>
          <w:marRight w:val="0"/>
          <w:marTop w:val="0"/>
          <w:marBottom w:val="0"/>
          <w:divBdr>
            <w:top w:val="none" w:sz="0" w:space="0" w:color="auto"/>
            <w:left w:val="none" w:sz="0" w:space="0" w:color="auto"/>
            <w:bottom w:val="none" w:sz="0" w:space="0" w:color="auto"/>
            <w:right w:val="none" w:sz="0" w:space="0" w:color="auto"/>
          </w:divBdr>
        </w:div>
        <w:div w:id="1342900195">
          <w:marLeft w:val="0"/>
          <w:marRight w:val="0"/>
          <w:marTop w:val="0"/>
          <w:marBottom w:val="0"/>
          <w:divBdr>
            <w:top w:val="none" w:sz="0" w:space="0" w:color="auto"/>
            <w:left w:val="none" w:sz="0" w:space="0" w:color="auto"/>
            <w:bottom w:val="none" w:sz="0" w:space="0" w:color="auto"/>
            <w:right w:val="none" w:sz="0" w:space="0" w:color="auto"/>
          </w:divBdr>
        </w:div>
        <w:div w:id="1081873430">
          <w:marLeft w:val="0"/>
          <w:marRight w:val="0"/>
          <w:marTop w:val="0"/>
          <w:marBottom w:val="0"/>
          <w:divBdr>
            <w:top w:val="none" w:sz="0" w:space="0" w:color="auto"/>
            <w:left w:val="none" w:sz="0" w:space="0" w:color="auto"/>
            <w:bottom w:val="none" w:sz="0" w:space="0" w:color="auto"/>
            <w:right w:val="none" w:sz="0" w:space="0" w:color="auto"/>
          </w:divBdr>
          <w:divsChild>
            <w:div w:id="1359938178">
              <w:marLeft w:val="0"/>
              <w:marRight w:val="0"/>
              <w:marTop w:val="0"/>
              <w:marBottom w:val="0"/>
              <w:divBdr>
                <w:top w:val="none" w:sz="0" w:space="0" w:color="auto"/>
                <w:left w:val="none" w:sz="0" w:space="0" w:color="auto"/>
                <w:bottom w:val="none" w:sz="0" w:space="0" w:color="auto"/>
                <w:right w:val="none" w:sz="0" w:space="0" w:color="auto"/>
              </w:divBdr>
              <w:divsChild>
                <w:div w:id="3102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19861">
          <w:marLeft w:val="0"/>
          <w:marRight w:val="0"/>
          <w:marTop w:val="0"/>
          <w:marBottom w:val="0"/>
          <w:divBdr>
            <w:top w:val="none" w:sz="0" w:space="0" w:color="auto"/>
            <w:left w:val="none" w:sz="0" w:space="0" w:color="auto"/>
            <w:bottom w:val="none" w:sz="0" w:space="0" w:color="auto"/>
            <w:right w:val="none" w:sz="0" w:space="0" w:color="auto"/>
          </w:divBdr>
        </w:div>
        <w:div w:id="334381389">
          <w:marLeft w:val="0"/>
          <w:marRight w:val="0"/>
          <w:marTop w:val="0"/>
          <w:marBottom w:val="0"/>
          <w:divBdr>
            <w:top w:val="none" w:sz="0" w:space="0" w:color="auto"/>
            <w:left w:val="none" w:sz="0" w:space="0" w:color="auto"/>
            <w:bottom w:val="none" w:sz="0" w:space="0" w:color="auto"/>
            <w:right w:val="none" w:sz="0" w:space="0" w:color="auto"/>
          </w:divBdr>
        </w:div>
        <w:div w:id="1189106899">
          <w:marLeft w:val="0"/>
          <w:marRight w:val="0"/>
          <w:marTop w:val="0"/>
          <w:marBottom w:val="0"/>
          <w:divBdr>
            <w:top w:val="none" w:sz="0" w:space="0" w:color="auto"/>
            <w:left w:val="none" w:sz="0" w:space="0" w:color="auto"/>
            <w:bottom w:val="none" w:sz="0" w:space="0" w:color="auto"/>
            <w:right w:val="none" w:sz="0" w:space="0" w:color="auto"/>
          </w:divBdr>
        </w:div>
        <w:div w:id="1227763362">
          <w:marLeft w:val="0"/>
          <w:marRight w:val="0"/>
          <w:marTop w:val="0"/>
          <w:marBottom w:val="0"/>
          <w:divBdr>
            <w:top w:val="none" w:sz="0" w:space="0" w:color="auto"/>
            <w:left w:val="none" w:sz="0" w:space="0" w:color="auto"/>
            <w:bottom w:val="none" w:sz="0" w:space="0" w:color="auto"/>
            <w:right w:val="none" w:sz="0" w:space="0" w:color="auto"/>
          </w:divBdr>
        </w:div>
      </w:divsChild>
    </w:div>
    <w:div w:id="802623731">
      <w:bodyDiv w:val="1"/>
      <w:marLeft w:val="0"/>
      <w:marRight w:val="0"/>
      <w:marTop w:val="0"/>
      <w:marBottom w:val="0"/>
      <w:divBdr>
        <w:top w:val="none" w:sz="0" w:space="0" w:color="auto"/>
        <w:left w:val="none" w:sz="0" w:space="0" w:color="auto"/>
        <w:bottom w:val="none" w:sz="0" w:space="0" w:color="auto"/>
        <w:right w:val="none" w:sz="0" w:space="0" w:color="auto"/>
      </w:divBdr>
      <w:divsChild>
        <w:div w:id="814571158">
          <w:marLeft w:val="0"/>
          <w:marRight w:val="0"/>
          <w:marTop w:val="0"/>
          <w:marBottom w:val="0"/>
          <w:divBdr>
            <w:top w:val="none" w:sz="0" w:space="0" w:color="auto"/>
            <w:left w:val="none" w:sz="0" w:space="0" w:color="auto"/>
            <w:bottom w:val="none" w:sz="0" w:space="0" w:color="auto"/>
            <w:right w:val="none" w:sz="0" w:space="0" w:color="auto"/>
          </w:divBdr>
          <w:divsChild>
            <w:div w:id="340859066">
              <w:marLeft w:val="0"/>
              <w:marRight w:val="0"/>
              <w:marTop w:val="0"/>
              <w:marBottom w:val="0"/>
              <w:divBdr>
                <w:top w:val="none" w:sz="0" w:space="0" w:color="auto"/>
                <w:left w:val="none" w:sz="0" w:space="0" w:color="auto"/>
                <w:bottom w:val="none" w:sz="0" w:space="0" w:color="auto"/>
                <w:right w:val="none" w:sz="0" w:space="0" w:color="auto"/>
              </w:divBdr>
              <w:divsChild>
                <w:div w:id="16546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22875">
          <w:marLeft w:val="0"/>
          <w:marRight w:val="0"/>
          <w:marTop w:val="0"/>
          <w:marBottom w:val="0"/>
          <w:divBdr>
            <w:top w:val="none" w:sz="0" w:space="0" w:color="auto"/>
            <w:left w:val="none" w:sz="0" w:space="0" w:color="auto"/>
            <w:bottom w:val="none" w:sz="0" w:space="0" w:color="auto"/>
            <w:right w:val="none" w:sz="0" w:space="0" w:color="auto"/>
          </w:divBdr>
        </w:div>
        <w:div w:id="665405526">
          <w:marLeft w:val="0"/>
          <w:marRight w:val="0"/>
          <w:marTop w:val="0"/>
          <w:marBottom w:val="0"/>
          <w:divBdr>
            <w:top w:val="none" w:sz="0" w:space="0" w:color="auto"/>
            <w:left w:val="none" w:sz="0" w:space="0" w:color="auto"/>
            <w:bottom w:val="none" w:sz="0" w:space="0" w:color="auto"/>
            <w:right w:val="none" w:sz="0" w:space="0" w:color="auto"/>
          </w:divBdr>
        </w:div>
        <w:div w:id="429199643">
          <w:marLeft w:val="0"/>
          <w:marRight w:val="0"/>
          <w:marTop w:val="0"/>
          <w:marBottom w:val="0"/>
          <w:divBdr>
            <w:top w:val="none" w:sz="0" w:space="0" w:color="auto"/>
            <w:left w:val="none" w:sz="0" w:space="0" w:color="auto"/>
            <w:bottom w:val="none" w:sz="0" w:space="0" w:color="auto"/>
            <w:right w:val="none" w:sz="0" w:space="0" w:color="auto"/>
          </w:divBdr>
        </w:div>
        <w:div w:id="1435900832">
          <w:marLeft w:val="0"/>
          <w:marRight w:val="0"/>
          <w:marTop w:val="0"/>
          <w:marBottom w:val="0"/>
          <w:divBdr>
            <w:top w:val="none" w:sz="0" w:space="0" w:color="auto"/>
            <w:left w:val="none" w:sz="0" w:space="0" w:color="auto"/>
            <w:bottom w:val="none" w:sz="0" w:space="0" w:color="auto"/>
            <w:right w:val="none" w:sz="0" w:space="0" w:color="auto"/>
          </w:divBdr>
        </w:div>
        <w:div w:id="154684249">
          <w:marLeft w:val="0"/>
          <w:marRight w:val="0"/>
          <w:marTop w:val="0"/>
          <w:marBottom w:val="0"/>
          <w:divBdr>
            <w:top w:val="none" w:sz="0" w:space="0" w:color="auto"/>
            <w:left w:val="none" w:sz="0" w:space="0" w:color="auto"/>
            <w:bottom w:val="none" w:sz="0" w:space="0" w:color="auto"/>
            <w:right w:val="none" w:sz="0" w:space="0" w:color="auto"/>
          </w:divBdr>
          <w:divsChild>
            <w:div w:id="557128362">
              <w:marLeft w:val="0"/>
              <w:marRight w:val="0"/>
              <w:marTop w:val="0"/>
              <w:marBottom w:val="0"/>
              <w:divBdr>
                <w:top w:val="none" w:sz="0" w:space="0" w:color="auto"/>
                <w:left w:val="none" w:sz="0" w:space="0" w:color="auto"/>
                <w:bottom w:val="none" w:sz="0" w:space="0" w:color="auto"/>
                <w:right w:val="none" w:sz="0" w:space="0" w:color="auto"/>
              </w:divBdr>
              <w:divsChild>
                <w:div w:id="13135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49396">
      <w:bodyDiv w:val="1"/>
      <w:marLeft w:val="0"/>
      <w:marRight w:val="0"/>
      <w:marTop w:val="0"/>
      <w:marBottom w:val="0"/>
      <w:divBdr>
        <w:top w:val="none" w:sz="0" w:space="0" w:color="auto"/>
        <w:left w:val="none" w:sz="0" w:space="0" w:color="auto"/>
        <w:bottom w:val="none" w:sz="0" w:space="0" w:color="auto"/>
        <w:right w:val="none" w:sz="0" w:space="0" w:color="auto"/>
      </w:divBdr>
    </w:div>
    <w:div w:id="982738137">
      <w:bodyDiv w:val="1"/>
      <w:marLeft w:val="0"/>
      <w:marRight w:val="0"/>
      <w:marTop w:val="0"/>
      <w:marBottom w:val="0"/>
      <w:divBdr>
        <w:top w:val="none" w:sz="0" w:space="0" w:color="auto"/>
        <w:left w:val="none" w:sz="0" w:space="0" w:color="auto"/>
        <w:bottom w:val="none" w:sz="0" w:space="0" w:color="auto"/>
        <w:right w:val="none" w:sz="0" w:space="0" w:color="auto"/>
      </w:divBdr>
    </w:div>
    <w:div w:id="1361857969">
      <w:bodyDiv w:val="1"/>
      <w:marLeft w:val="0"/>
      <w:marRight w:val="0"/>
      <w:marTop w:val="0"/>
      <w:marBottom w:val="0"/>
      <w:divBdr>
        <w:top w:val="none" w:sz="0" w:space="0" w:color="auto"/>
        <w:left w:val="none" w:sz="0" w:space="0" w:color="auto"/>
        <w:bottom w:val="none" w:sz="0" w:space="0" w:color="auto"/>
        <w:right w:val="none" w:sz="0" w:space="0" w:color="auto"/>
      </w:divBdr>
    </w:div>
    <w:div w:id="1673869124">
      <w:bodyDiv w:val="1"/>
      <w:marLeft w:val="0"/>
      <w:marRight w:val="0"/>
      <w:marTop w:val="0"/>
      <w:marBottom w:val="0"/>
      <w:divBdr>
        <w:top w:val="none" w:sz="0" w:space="0" w:color="auto"/>
        <w:left w:val="none" w:sz="0" w:space="0" w:color="auto"/>
        <w:bottom w:val="none" w:sz="0" w:space="0" w:color="auto"/>
        <w:right w:val="none" w:sz="0" w:space="0" w:color="auto"/>
      </w:divBdr>
      <w:divsChild>
        <w:div w:id="1745837939">
          <w:marLeft w:val="0"/>
          <w:marRight w:val="0"/>
          <w:marTop w:val="0"/>
          <w:marBottom w:val="0"/>
          <w:divBdr>
            <w:top w:val="none" w:sz="0" w:space="0" w:color="auto"/>
            <w:left w:val="none" w:sz="0" w:space="0" w:color="auto"/>
            <w:bottom w:val="none" w:sz="0" w:space="0" w:color="auto"/>
            <w:right w:val="none" w:sz="0" w:space="0" w:color="auto"/>
          </w:divBdr>
          <w:divsChild>
            <w:div w:id="1896700690">
              <w:marLeft w:val="0"/>
              <w:marRight w:val="0"/>
              <w:marTop w:val="0"/>
              <w:marBottom w:val="0"/>
              <w:divBdr>
                <w:top w:val="none" w:sz="0" w:space="0" w:color="auto"/>
                <w:left w:val="none" w:sz="0" w:space="0" w:color="auto"/>
                <w:bottom w:val="none" w:sz="0" w:space="0" w:color="auto"/>
                <w:right w:val="none" w:sz="0" w:space="0" w:color="auto"/>
              </w:divBdr>
              <w:divsChild>
                <w:div w:id="13889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0109">
          <w:marLeft w:val="0"/>
          <w:marRight w:val="0"/>
          <w:marTop w:val="0"/>
          <w:marBottom w:val="0"/>
          <w:divBdr>
            <w:top w:val="none" w:sz="0" w:space="0" w:color="auto"/>
            <w:left w:val="none" w:sz="0" w:space="0" w:color="auto"/>
            <w:bottom w:val="none" w:sz="0" w:space="0" w:color="auto"/>
            <w:right w:val="none" w:sz="0" w:space="0" w:color="auto"/>
          </w:divBdr>
        </w:div>
        <w:div w:id="478959246">
          <w:marLeft w:val="0"/>
          <w:marRight w:val="0"/>
          <w:marTop w:val="0"/>
          <w:marBottom w:val="0"/>
          <w:divBdr>
            <w:top w:val="none" w:sz="0" w:space="0" w:color="auto"/>
            <w:left w:val="none" w:sz="0" w:space="0" w:color="auto"/>
            <w:bottom w:val="none" w:sz="0" w:space="0" w:color="auto"/>
            <w:right w:val="none" w:sz="0" w:space="0" w:color="auto"/>
          </w:divBdr>
        </w:div>
        <w:div w:id="737556418">
          <w:marLeft w:val="0"/>
          <w:marRight w:val="0"/>
          <w:marTop w:val="0"/>
          <w:marBottom w:val="0"/>
          <w:divBdr>
            <w:top w:val="none" w:sz="0" w:space="0" w:color="auto"/>
            <w:left w:val="none" w:sz="0" w:space="0" w:color="auto"/>
            <w:bottom w:val="none" w:sz="0" w:space="0" w:color="auto"/>
            <w:right w:val="none" w:sz="0" w:space="0" w:color="auto"/>
          </w:divBdr>
        </w:div>
        <w:div w:id="839124638">
          <w:marLeft w:val="0"/>
          <w:marRight w:val="0"/>
          <w:marTop w:val="0"/>
          <w:marBottom w:val="0"/>
          <w:divBdr>
            <w:top w:val="none" w:sz="0" w:space="0" w:color="auto"/>
            <w:left w:val="none" w:sz="0" w:space="0" w:color="auto"/>
            <w:bottom w:val="none" w:sz="0" w:space="0" w:color="auto"/>
            <w:right w:val="none" w:sz="0" w:space="0" w:color="auto"/>
          </w:divBdr>
        </w:div>
        <w:div w:id="530994470">
          <w:marLeft w:val="0"/>
          <w:marRight w:val="0"/>
          <w:marTop w:val="0"/>
          <w:marBottom w:val="0"/>
          <w:divBdr>
            <w:top w:val="none" w:sz="0" w:space="0" w:color="auto"/>
            <w:left w:val="none" w:sz="0" w:space="0" w:color="auto"/>
            <w:bottom w:val="none" w:sz="0" w:space="0" w:color="auto"/>
            <w:right w:val="none" w:sz="0" w:space="0" w:color="auto"/>
          </w:divBdr>
          <w:divsChild>
            <w:div w:id="98259481">
              <w:marLeft w:val="0"/>
              <w:marRight w:val="0"/>
              <w:marTop w:val="0"/>
              <w:marBottom w:val="0"/>
              <w:divBdr>
                <w:top w:val="none" w:sz="0" w:space="0" w:color="auto"/>
                <w:left w:val="none" w:sz="0" w:space="0" w:color="auto"/>
                <w:bottom w:val="none" w:sz="0" w:space="0" w:color="auto"/>
                <w:right w:val="none" w:sz="0" w:space="0" w:color="auto"/>
              </w:divBdr>
              <w:divsChild>
                <w:div w:id="190063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10979">
          <w:marLeft w:val="0"/>
          <w:marRight w:val="0"/>
          <w:marTop w:val="0"/>
          <w:marBottom w:val="0"/>
          <w:divBdr>
            <w:top w:val="none" w:sz="0" w:space="0" w:color="auto"/>
            <w:left w:val="none" w:sz="0" w:space="0" w:color="auto"/>
            <w:bottom w:val="none" w:sz="0" w:space="0" w:color="auto"/>
            <w:right w:val="none" w:sz="0" w:space="0" w:color="auto"/>
          </w:divBdr>
        </w:div>
        <w:div w:id="939220859">
          <w:marLeft w:val="0"/>
          <w:marRight w:val="0"/>
          <w:marTop w:val="0"/>
          <w:marBottom w:val="0"/>
          <w:divBdr>
            <w:top w:val="none" w:sz="0" w:space="0" w:color="auto"/>
            <w:left w:val="none" w:sz="0" w:space="0" w:color="auto"/>
            <w:bottom w:val="none" w:sz="0" w:space="0" w:color="auto"/>
            <w:right w:val="none" w:sz="0" w:space="0" w:color="auto"/>
          </w:divBdr>
        </w:div>
        <w:div w:id="437333480">
          <w:marLeft w:val="0"/>
          <w:marRight w:val="0"/>
          <w:marTop w:val="0"/>
          <w:marBottom w:val="0"/>
          <w:divBdr>
            <w:top w:val="none" w:sz="0" w:space="0" w:color="auto"/>
            <w:left w:val="none" w:sz="0" w:space="0" w:color="auto"/>
            <w:bottom w:val="none" w:sz="0" w:space="0" w:color="auto"/>
            <w:right w:val="none" w:sz="0" w:space="0" w:color="auto"/>
          </w:divBdr>
        </w:div>
        <w:div w:id="855270532">
          <w:marLeft w:val="0"/>
          <w:marRight w:val="0"/>
          <w:marTop w:val="0"/>
          <w:marBottom w:val="0"/>
          <w:divBdr>
            <w:top w:val="none" w:sz="0" w:space="0" w:color="auto"/>
            <w:left w:val="none" w:sz="0" w:space="0" w:color="auto"/>
            <w:bottom w:val="none" w:sz="0" w:space="0" w:color="auto"/>
            <w:right w:val="none" w:sz="0" w:space="0" w:color="auto"/>
          </w:divBdr>
        </w:div>
        <w:div w:id="510070631">
          <w:marLeft w:val="0"/>
          <w:marRight w:val="0"/>
          <w:marTop w:val="0"/>
          <w:marBottom w:val="0"/>
          <w:divBdr>
            <w:top w:val="none" w:sz="0" w:space="0" w:color="auto"/>
            <w:left w:val="none" w:sz="0" w:space="0" w:color="auto"/>
            <w:bottom w:val="none" w:sz="0" w:space="0" w:color="auto"/>
            <w:right w:val="none" w:sz="0" w:space="0" w:color="auto"/>
          </w:divBdr>
          <w:divsChild>
            <w:div w:id="1829201324">
              <w:marLeft w:val="0"/>
              <w:marRight w:val="0"/>
              <w:marTop w:val="0"/>
              <w:marBottom w:val="0"/>
              <w:divBdr>
                <w:top w:val="none" w:sz="0" w:space="0" w:color="auto"/>
                <w:left w:val="none" w:sz="0" w:space="0" w:color="auto"/>
                <w:bottom w:val="none" w:sz="0" w:space="0" w:color="auto"/>
                <w:right w:val="none" w:sz="0" w:space="0" w:color="auto"/>
              </w:divBdr>
              <w:divsChild>
                <w:div w:id="8415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09357">
          <w:marLeft w:val="0"/>
          <w:marRight w:val="0"/>
          <w:marTop w:val="0"/>
          <w:marBottom w:val="0"/>
          <w:divBdr>
            <w:top w:val="none" w:sz="0" w:space="0" w:color="auto"/>
            <w:left w:val="none" w:sz="0" w:space="0" w:color="auto"/>
            <w:bottom w:val="none" w:sz="0" w:space="0" w:color="auto"/>
            <w:right w:val="none" w:sz="0" w:space="0" w:color="auto"/>
          </w:divBdr>
        </w:div>
        <w:div w:id="1729264717">
          <w:marLeft w:val="0"/>
          <w:marRight w:val="0"/>
          <w:marTop w:val="0"/>
          <w:marBottom w:val="0"/>
          <w:divBdr>
            <w:top w:val="none" w:sz="0" w:space="0" w:color="auto"/>
            <w:left w:val="none" w:sz="0" w:space="0" w:color="auto"/>
            <w:bottom w:val="none" w:sz="0" w:space="0" w:color="auto"/>
            <w:right w:val="none" w:sz="0" w:space="0" w:color="auto"/>
          </w:divBdr>
        </w:div>
        <w:div w:id="1136492027">
          <w:marLeft w:val="0"/>
          <w:marRight w:val="0"/>
          <w:marTop w:val="0"/>
          <w:marBottom w:val="0"/>
          <w:divBdr>
            <w:top w:val="none" w:sz="0" w:space="0" w:color="auto"/>
            <w:left w:val="none" w:sz="0" w:space="0" w:color="auto"/>
            <w:bottom w:val="none" w:sz="0" w:space="0" w:color="auto"/>
            <w:right w:val="none" w:sz="0" w:space="0" w:color="auto"/>
          </w:divBdr>
        </w:div>
        <w:div w:id="585262396">
          <w:marLeft w:val="0"/>
          <w:marRight w:val="0"/>
          <w:marTop w:val="0"/>
          <w:marBottom w:val="0"/>
          <w:divBdr>
            <w:top w:val="none" w:sz="0" w:space="0" w:color="auto"/>
            <w:left w:val="none" w:sz="0" w:space="0" w:color="auto"/>
            <w:bottom w:val="none" w:sz="0" w:space="0" w:color="auto"/>
            <w:right w:val="none" w:sz="0" w:space="0" w:color="auto"/>
          </w:divBdr>
        </w:div>
        <w:div w:id="329723005">
          <w:marLeft w:val="0"/>
          <w:marRight w:val="0"/>
          <w:marTop w:val="0"/>
          <w:marBottom w:val="0"/>
          <w:divBdr>
            <w:top w:val="none" w:sz="0" w:space="0" w:color="auto"/>
            <w:left w:val="none" w:sz="0" w:space="0" w:color="auto"/>
            <w:bottom w:val="none" w:sz="0" w:space="0" w:color="auto"/>
            <w:right w:val="none" w:sz="0" w:space="0" w:color="auto"/>
          </w:divBdr>
          <w:divsChild>
            <w:div w:id="1635137757">
              <w:marLeft w:val="0"/>
              <w:marRight w:val="0"/>
              <w:marTop w:val="0"/>
              <w:marBottom w:val="0"/>
              <w:divBdr>
                <w:top w:val="none" w:sz="0" w:space="0" w:color="auto"/>
                <w:left w:val="none" w:sz="0" w:space="0" w:color="auto"/>
                <w:bottom w:val="none" w:sz="0" w:space="0" w:color="auto"/>
                <w:right w:val="none" w:sz="0" w:space="0" w:color="auto"/>
              </w:divBdr>
              <w:divsChild>
                <w:div w:id="111301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7360">
          <w:marLeft w:val="0"/>
          <w:marRight w:val="0"/>
          <w:marTop w:val="0"/>
          <w:marBottom w:val="0"/>
          <w:divBdr>
            <w:top w:val="none" w:sz="0" w:space="0" w:color="auto"/>
            <w:left w:val="none" w:sz="0" w:space="0" w:color="auto"/>
            <w:bottom w:val="none" w:sz="0" w:space="0" w:color="auto"/>
            <w:right w:val="none" w:sz="0" w:space="0" w:color="auto"/>
          </w:divBdr>
        </w:div>
        <w:div w:id="462774595">
          <w:marLeft w:val="0"/>
          <w:marRight w:val="0"/>
          <w:marTop w:val="0"/>
          <w:marBottom w:val="0"/>
          <w:divBdr>
            <w:top w:val="none" w:sz="0" w:space="0" w:color="auto"/>
            <w:left w:val="none" w:sz="0" w:space="0" w:color="auto"/>
            <w:bottom w:val="none" w:sz="0" w:space="0" w:color="auto"/>
            <w:right w:val="none" w:sz="0" w:space="0" w:color="auto"/>
          </w:divBdr>
        </w:div>
        <w:div w:id="1955214691">
          <w:marLeft w:val="0"/>
          <w:marRight w:val="0"/>
          <w:marTop w:val="0"/>
          <w:marBottom w:val="0"/>
          <w:divBdr>
            <w:top w:val="none" w:sz="0" w:space="0" w:color="auto"/>
            <w:left w:val="none" w:sz="0" w:space="0" w:color="auto"/>
            <w:bottom w:val="none" w:sz="0" w:space="0" w:color="auto"/>
            <w:right w:val="none" w:sz="0" w:space="0" w:color="auto"/>
          </w:divBdr>
        </w:div>
        <w:div w:id="1009718028">
          <w:marLeft w:val="0"/>
          <w:marRight w:val="0"/>
          <w:marTop w:val="0"/>
          <w:marBottom w:val="0"/>
          <w:divBdr>
            <w:top w:val="none" w:sz="0" w:space="0" w:color="auto"/>
            <w:left w:val="none" w:sz="0" w:space="0" w:color="auto"/>
            <w:bottom w:val="none" w:sz="0" w:space="0" w:color="auto"/>
            <w:right w:val="none" w:sz="0" w:space="0" w:color="auto"/>
          </w:divBdr>
        </w:div>
        <w:div w:id="208347676">
          <w:marLeft w:val="0"/>
          <w:marRight w:val="0"/>
          <w:marTop w:val="0"/>
          <w:marBottom w:val="0"/>
          <w:divBdr>
            <w:top w:val="none" w:sz="0" w:space="0" w:color="auto"/>
            <w:left w:val="none" w:sz="0" w:space="0" w:color="auto"/>
            <w:bottom w:val="none" w:sz="0" w:space="0" w:color="auto"/>
            <w:right w:val="none" w:sz="0" w:space="0" w:color="auto"/>
          </w:divBdr>
          <w:divsChild>
            <w:div w:id="1383286886">
              <w:marLeft w:val="0"/>
              <w:marRight w:val="0"/>
              <w:marTop w:val="0"/>
              <w:marBottom w:val="0"/>
              <w:divBdr>
                <w:top w:val="none" w:sz="0" w:space="0" w:color="auto"/>
                <w:left w:val="none" w:sz="0" w:space="0" w:color="auto"/>
                <w:bottom w:val="none" w:sz="0" w:space="0" w:color="auto"/>
                <w:right w:val="none" w:sz="0" w:space="0" w:color="auto"/>
              </w:divBdr>
              <w:divsChild>
                <w:div w:id="122915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30153">
          <w:marLeft w:val="0"/>
          <w:marRight w:val="0"/>
          <w:marTop w:val="0"/>
          <w:marBottom w:val="0"/>
          <w:divBdr>
            <w:top w:val="none" w:sz="0" w:space="0" w:color="auto"/>
            <w:left w:val="none" w:sz="0" w:space="0" w:color="auto"/>
            <w:bottom w:val="none" w:sz="0" w:space="0" w:color="auto"/>
            <w:right w:val="none" w:sz="0" w:space="0" w:color="auto"/>
          </w:divBdr>
        </w:div>
        <w:div w:id="325979180">
          <w:marLeft w:val="0"/>
          <w:marRight w:val="0"/>
          <w:marTop w:val="0"/>
          <w:marBottom w:val="0"/>
          <w:divBdr>
            <w:top w:val="none" w:sz="0" w:space="0" w:color="auto"/>
            <w:left w:val="none" w:sz="0" w:space="0" w:color="auto"/>
            <w:bottom w:val="none" w:sz="0" w:space="0" w:color="auto"/>
            <w:right w:val="none" w:sz="0" w:space="0" w:color="auto"/>
          </w:divBdr>
        </w:div>
        <w:div w:id="2103409663">
          <w:marLeft w:val="0"/>
          <w:marRight w:val="0"/>
          <w:marTop w:val="0"/>
          <w:marBottom w:val="0"/>
          <w:divBdr>
            <w:top w:val="none" w:sz="0" w:space="0" w:color="auto"/>
            <w:left w:val="none" w:sz="0" w:space="0" w:color="auto"/>
            <w:bottom w:val="none" w:sz="0" w:space="0" w:color="auto"/>
            <w:right w:val="none" w:sz="0" w:space="0" w:color="auto"/>
          </w:divBdr>
        </w:div>
        <w:div w:id="584071902">
          <w:marLeft w:val="0"/>
          <w:marRight w:val="0"/>
          <w:marTop w:val="0"/>
          <w:marBottom w:val="0"/>
          <w:divBdr>
            <w:top w:val="none" w:sz="0" w:space="0" w:color="auto"/>
            <w:left w:val="none" w:sz="0" w:space="0" w:color="auto"/>
            <w:bottom w:val="none" w:sz="0" w:space="0" w:color="auto"/>
            <w:right w:val="none" w:sz="0" w:space="0" w:color="auto"/>
          </w:divBdr>
        </w:div>
      </w:divsChild>
    </w:div>
    <w:div w:id="1725253684">
      <w:bodyDiv w:val="1"/>
      <w:marLeft w:val="0"/>
      <w:marRight w:val="0"/>
      <w:marTop w:val="0"/>
      <w:marBottom w:val="0"/>
      <w:divBdr>
        <w:top w:val="none" w:sz="0" w:space="0" w:color="auto"/>
        <w:left w:val="none" w:sz="0" w:space="0" w:color="auto"/>
        <w:bottom w:val="none" w:sz="0" w:space="0" w:color="auto"/>
        <w:right w:val="none" w:sz="0" w:space="0" w:color="auto"/>
      </w:divBdr>
      <w:divsChild>
        <w:div w:id="17390416">
          <w:marLeft w:val="0"/>
          <w:marRight w:val="0"/>
          <w:marTop w:val="0"/>
          <w:marBottom w:val="0"/>
          <w:divBdr>
            <w:top w:val="none" w:sz="0" w:space="0" w:color="auto"/>
            <w:left w:val="none" w:sz="0" w:space="0" w:color="auto"/>
            <w:bottom w:val="none" w:sz="0" w:space="0" w:color="auto"/>
            <w:right w:val="none" w:sz="0" w:space="0" w:color="auto"/>
          </w:divBdr>
          <w:divsChild>
            <w:div w:id="1148670481">
              <w:marLeft w:val="0"/>
              <w:marRight w:val="0"/>
              <w:marTop w:val="0"/>
              <w:marBottom w:val="0"/>
              <w:divBdr>
                <w:top w:val="none" w:sz="0" w:space="0" w:color="auto"/>
                <w:left w:val="none" w:sz="0" w:space="0" w:color="auto"/>
                <w:bottom w:val="none" w:sz="0" w:space="0" w:color="auto"/>
                <w:right w:val="none" w:sz="0" w:space="0" w:color="auto"/>
              </w:divBdr>
              <w:divsChild>
                <w:div w:id="11255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6882">
          <w:marLeft w:val="0"/>
          <w:marRight w:val="0"/>
          <w:marTop w:val="0"/>
          <w:marBottom w:val="0"/>
          <w:divBdr>
            <w:top w:val="none" w:sz="0" w:space="0" w:color="auto"/>
            <w:left w:val="none" w:sz="0" w:space="0" w:color="auto"/>
            <w:bottom w:val="none" w:sz="0" w:space="0" w:color="auto"/>
            <w:right w:val="none" w:sz="0" w:space="0" w:color="auto"/>
          </w:divBdr>
        </w:div>
        <w:div w:id="188185142">
          <w:marLeft w:val="0"/>
          <w:marRight w:val="0"/>
          <w:marTop w:val="0"/>
          <w:marBottom w:val="0"/>
          <w:divBdr>
            <w:top w:val="none" w:sz="0" w:space="0" w:color="auto"/>
            <w:left w:val="none" w:sz="0" w:space="0" w:color="auto"/>
            <w:bottom w:val="none" w:sz="0" w:space="0" w:color="auto"/>
            <w:right w:val="none" w:sz="0" w:space="0" w:color="auto"/>
          </w:divBdr>
        </w:div>
        <w:div w:id="460809667">
          <w:marLeft w:val="0"/>
          <w:marRight w:val="0"/>
          <w:marTop w:val="0"/>
          <w:marBottom w:val="0"/>
          <w:divBdr>
            <w:top w:val="none" w:sz="0" w:space="0" w:color="auto"/>
            <w:left w:val="none" w:sz="0" w:space="0" w:color="auto"/>
            <w:bottom w:val="none" w:sz="0" w:space="0" w:color="auto"/>
            <w:right w:val="none" w:sz="0" w:space="0" w:color="auto"/>
          </w:divBdr>
        </w:div>
        <w:div w:id="64839394">
          <w:marLeft w:val="0"/>
          <w:marRight w:val="0"/>
          <w:marTop w:val="0"/>
          <w:marBottom w:val="0"/>
          <w:divBdr>
            <w:top w:val="none" w:sz="0" w:space="0" w:color="auto"/>
            <w:left w:val="none" w:sz="0" w:space="0" w:color="auto"/>
            <w:bottom w:val="none" w:sz="0" w:space="0" w:color="auto"/>
            <w:right w:val="none" w:sz="0" w:space="0" w:color="auto"/>
          </w:divBdr>
        </w:div>
        <w:div w:id="871922066">
          <w:marLeft w:val="0"/>
          <w:marRight w:val="0"/>
          <w:marTop w:val="0"/>
          <w:marBottom w:val="0"/>
          <w:divBdr>
            <w:top w:val="none" w:sz="0" w:space="0" w:color="auto"/>
            <w:left w:val="none" w:sz="0" w:space="0" w:color="auto"/>
            <w:bottom w:val="none" w:sz="0" w:space="0" w:color="auto"/>
            <w:right w:val="none" w:sz="0" w:space="0" w:color="auto"/>
          </w:divBdr>
          <w:divsChild>
            <w:div w:id="1690176687">
              <w:marLeft w:val="0"/>
              <w:marRight w:val="0"/>
              <w:marTop w:val="0"/>
              <w:marBottom w:val="0"/>
              <w:divBdr>
                <w:top w:val="none" w:sz="0" w:space="0" w:color="auto"/>
                <w:left w:val="none" w:sz="0" w:space="0" w:color="auto"/>
                <w:bottom w:val="none" w:sz="0" w:space="0" w:color="auto"/>
                <w:right w:val="none" w:sz="0" w:space="0" w:color="auto"/>
              </w:divBdr>
              <w:divsChild>
                <w:div w:id="5355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9329">
          <w:marLeft w:val="0"/>
          <w:marRight w:val="0"/>
          <w:marTop w:val="0"/>
          <w:marBottom w:val="0"/>
          <w:divBdr>
            <w:top w:val="none" w:sz="0" w:space="0" w:color="auto"/>
            <w:left w:val="none" w:sz="0" w:space="0" w:color="auto"/>
            <w:bottom w:val="none" w:sz="0" w:space="0" w:color="auto"/>
            <w:right w:val="none" w:sz="0" w:space="0" w:color="auto"/>
          </w:divBdr>
        </w:div>
        <w:div w:id="570888347">
          <w:marLeft w:val="0"/>
          <w:marRight w:val="0"/>
          <w:marTop w:val="0"/>
          <w:marBottom w:val="0"/>
          <w:divBdr>
            <w:top w:val="none" w:sz="0" w:space="0" w:color="auto"/>
            <w:left w:val="none" w:sz="0" w:space="0" w:color="auto"/>
            <w:bottom w:val="none" w:sz="0" w:space="0" w:color="auto"/>
            <w:right w:val="none" w:sz="0" w:space="0" w:color="auto"/>
          </w:divBdr>
        </w:div>
        <w:div w:id="137232814">
          <w:marLeft w:val="0"/>
          <w:marRight w:val="0"/>
          <w:marTop w:val="0"/>
          <w:marBottom w:val="0"/>
          <w:divBdr>
            <w:top w:val="none" w:sz="0" w:space="0" w:color="auto"/>
            <w:left w:val="none" w:sz="0" w:space="0" w:color="auto"/>
            <w:bottom w:val="none" w:sz="0" w:space="0" w:color="auto"/>
            <w:right w:val="none" w:sz="0" w:space="0" w:color="auto"/>
          </w:divBdr>
        </w:div>
        <w:div w:id="193344363">
          <w:marLeft w:val="0"/>
          <w:marRight w:val="0"/>
          <w:marTop w:val="0"/>
          <w:marBottom w:val="0"/>
          <w:divBdr>
            <w:top w:val="none" w:sz="0" w:space="0" w:color="auto"/>
            <w:left w:val="none" w:sz="0" w:space="0" w:color="auto"/>
            <w:bottom w:val="none" w:sz="0" w:space="0" w:color="auto"/>
            <w:right w:val="none" w:sz="0" w:space="0" w:color="auto"/>
          </w:divBdr>
        </w:div>
        <w:div w:id="882254407">
          <w:marLeft w:val="0"/>
          <w:marRight w:val="0"/>
          <w:marTop w:val="0"/>
          <w:marBottom w:val="0"/>
          <w:divBdr>
            <w:top w:val="none" w:sz="0" w:space="0" w:color="auto"/>
            <w:left w:val="none" w:sz="0" w:space="0" w:color="auto"/>
            <w:bottom w:val="none" w:sz="0" w:space="0" w:color="auto"/>
            <w:right w:val="none" w:sz="0" w:space="0" w:color="auto"/>
          </w:divBdr>
          <w:divsChild>
            <w:div w:id="625350238">
              <w:marLeft w:val="0"/>
              <w:marRight w:val="0"/>
              <w:marTop w:val="0"/>
              <w:marBottom w:val="0"/>
              <w:divBdr>
                <w:top w:val="none" w:sz="0" w:space="0" w:color="auto"/>
                <w:left w:val="none" w:sz="0" w:space="0" w:color="auto"/>
                <w:bottom w:val="none" w:sz="0" w:space="0" w:color="auto"/>
                <w:right w:val="none" w:sz="0" w:space="0" w:color="auto"/>
              </w:divBdr>
              <w:divsChild>
                <w:div w:id="64628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56645">
          <w:marLeft w:val="0"/>
          <w:marRight w:val="0"/>
          <w:marTop w:val="0"/>
          <w:marBottom w:val="0"/>
          <w:divBdr>
            <w:top w:val="none" w:sz="0" w:space="0" w:color="auto"/>
            <w:left w:val="none" w:sz="0" w:space="0" w:color="auto"/>
            <w:bottom w:val="none" w:sz="0" w:space="0" w:color="auto"/>
            <w:right w:val="none" w:sz="0" w:space="0" w:color="auto"/>
          </w:divBdr>
        </w:div>
        <w:div w:id="1204906038">
          <w:marLeft w:val="0"/>
          <w:marRight w:val="0"/>
          <w:marTop w:val="0"/>
          <w:marBottom w:val="0"/>
          <w:divBdr>
            <w:top w:val="none" w:sz="0" w:space="0" w:color="auto"/>
            <w:left w:val="none" w:sz="0" w:space="0" w:color="auto"/>
            <w:bottom w:val="none" w:sz="0" w:space="0" w:color="auto"/>
            <w:right w:val="none" w:sz="0" w:space="0" w:color="auto"/>
          </w:divBdr>
        </w:div>
        <w:div w:id="325984478">
          <w:marLeft w:val="0"/>
          <w:marRight w:val="0"/>
          <w:marTop w:val="0"/>
          <w:marBottom w:val="0"/>
          <w:divBdr>
            <w:top w:val="none" w:sz="0" w:space="0" w:color="auto"/>
            <w:left w:val="none" w:sz="0" w:space="0" w:color="auto"/>
            <w:bottom w:val="none" w:sz="0" w:space="0" w:color="auto"/>
            <w:right w:val="none" w:sz="0" w:space="0" w:color="auto"/>
          </w:divBdr>
        </w:div>
        <w:div w:id="1875575043">
          <w:marLeft w:val="0"/>
          <w:marRight w:val="0"/>
          <w:marTop w:val="0"/>
          <w:marBottom w:val="0"/>
          <w:divBdr>
            <w:top w:val="none" w:sz="0" w:space="0" w:color="auto"/>
            <w:left w:val="none" w:sz="0" w:space="0" w:color="auto"/>
            <w:bottom w:val="none" w:sz="0" w:space="0" w:color="auto"/>
            <w:right w:val="none" w:sz="0" w:space="0" w:color="auto"/>
          </w:divBdr>
        </w:div>
        <w:div w:id="1850559407">
          <w:marLeft w:val="0"/>
          <w:marRight w:val="0"/>
          <w:marTop w:val="0"/>
          <w:marBottom w:val="0"/>
          <w:divBdr>
            <w:top w:val="none" w:sz="0" w:space="0" w:color="auto"/>
            <w:left w:val="none" w:sz="0" w:space="0" w:color="auto"/>
            <w:bottom w:val="none" w:sz="0" w:space="0" w:color="auto"/>
            <w:right w:val="none" w:sz="0" w:space="0" w:color="auto"/>
          </w:divBdr>
          <w:divsChild>
            <w:div w:id="2080706737">
              <w:marLeft w:val="0"/>
              <w:marRight w:val="0"/>
              <w:marTop w:val="0"/>
              <w:marBottom w:val="0"/>
              <w:divBdr>
                <w:top w:val="none" w:sz="0" w:space="0" w:color="auto"/>
                <w:left w:val="none" w:sz="0" w:space="0" w:color="auto"/>
                <w:bottom w:val="none" w:sz="0" w:space="0" w:color="auto"/>
                <w:right w:val="none" w:sz="0" w:space="0" w:color="auto"/>
              </w:divBdr>
              <w:divsChild>
                <w:div w:id="146060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9759">
          <w:marLeft w:val="0"/>
          <w:marRight w:val="0"/>
          <w:marTop w:val="0"/>
          <w:marBottom w:val="0"/>
          <w:divBdr>
            <w:top w:val="none" w:sz="0" w:space="0" w:color="auto"/>
            <w:left w:val="none" w:sz="0" w:space="0" w:color="auto"/>
            <w:bottom w:val="none" w:sz="0" w:space="0" w:color="auto"/>
            <w:right w:val="none" w:sz="0" w:space="0" w:color="auto"/>
          </w:divBdr>
        </w:div>
        <w:div w:id="1701200482">
          <w:marLeft w:val="0"/>
          <w:marRight w:val="0"/>
          <w:marTop w:val="0"/>
          <w:marBottom w:val="0"/>
          <w:divBdr>
            <w:top w:val="none" w:sz="0" w:space="0" w:color="auto"/>
            <w:left w:val="none" w:sz="0" w:space="0" w:color="auto"/>
            <w:bottom w:val="none" w:sz="0" w:space="0" w:color="auto"/>
            <w:right w:val="none" w:sz="0" w:space="0" w:color="auto"/>
          </w:divBdr>
        </w:div>
        <w:div w:id="1343319892">
          <w:marLeft w:val="0"/>
          <w:marRight w:val="0"/>
          <w:marTop w:val="0"/>
          <w:marBottom w:val="0"/>
          <w:divBdr>
            <w:top w:val="none" w:sz="0" w:space="0" w:color="auto"/>
            <w:left w:val="none" w:sz="0" w:space="0" w:color="auto"/>
            <w:bottom w:val="none" w:sz="0" w:space="0" w:color="auto"/>
            <w:right w:val="none" w:sz="0" w:space="0" w:color="auto"/>
          </w:divBdr>
        </w:div>
        <w:div w:id="224919724">
          <w:marLeft w:val="0"/>
          <w:marRight w:val="0"/>
          <w:marTop w:val="0"/>
          <w:marBottom w:val="0"/>
          <w:divBdr>
            <w:top w:val="none" w:sz="0" w:space="0" w:color="auto"/>
            <w:left w:val="none" w:sz="0" w:space="0" w:color="auto"/>
            <w:bottom w:val="none" w:sz="0" w:space="0" w:color="auto"/>
            <w:right w:val="none" w:sz="0" w:space="0" w:color="auto"/>
          </w:divBdr>
        </w:div>
        <w:div w:id="712266544">
          <w:marLeft w:val="0"/>
          <w:marRight w:val="0"/>
          <w:marTop w:val="0"/>
          <w:marBottom w:val="0"/>
          <w:divBdr>
            <w:top w:val="none" w:sz="0" w:space="0" w:color="auto"/>
            <w:left w:val="none" w:sz="0" w:space="0" w:color="auto"/>
            <w:bottom w:val="none" w:sz="0" w:space="0" w:color="auto"/>
            <w:right w:val="none" w:sz="0" w:space="0" w:color="auto"/>
          </w:divBdr>
          <w:divsChild>
            <w:div w:id="951014937">
              <w:marLeft w:val="0"/>
              <w:marRight w:val="0"/>
              <w:marTop w:val="0"/>
              <w:marBottom w:val="0"/>
              <w:divBdr>
                <w:top w:val="none" w:sz="0" w:space="0" w:color="auto"/>
                <w:left w:val="none" w:sz="0" w:space="0" w:color="auto"/>
                <w:bottom w:val="none" w:sz="0" w:space="0" w:color="auto"/>
                <w:right w:val="none" w:sz="0" w:space="0" w:color="auto"/>
              </w:divBdr>
              <w:divsChild>
                <w:div w:id="15772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8531">
          <w:marLeft w:val="0"/>
          <w:marRight w:val="0"/>
          <w:marTop w:val="0"/>
          <w:marBottom w:val="0"/>
          <w:divBdr>
            <w:top w:val="none" w:sz="0" w:space="0" w:color="auto"/>
            <w:left w:val="none" w:sz="0" w:space="0" w:color="auto"/>
            <w:bottom w:val="none" w:sz="0" w:space="0" w:color="auto"/>
            <w:right w:val="none" w:sz="0" w:space="0" w:color="auto"/>
          </w:divBdr>
        </w:div>
        <w:div w:id="477772448">
          <w:marLeft w:val="0"/>
          <w:marRight w:val="0"/>
          <w:marTop w:val="0"/>
          <w:marBottom w:val="0"/>
          <w:divBdr>
            <w:top w:val="none" w:sz="0" w:space="0" w:color="auto"/>
            <w:left w:val="none" w:sz="0" w:space="0" w:color="auto"/>
            <w:bottom w:val="none" w:sz="0" w:space="0" w:color="auto"/>
            <w:right w:val="none" w:sz="0" w:space="0" w:color="auto"/>
          </w:divBdr>
        </w:div>
        <w:div w:id="920215033">
          <w:marLeft w:val="0"/>
          <w:marRight w:val="0"/>
          <w:marTop w:val="0"/>
          <w:marBottom w:val="0"/>
          <w:divBdr>
            <w:top w:val="none" w:sz="0" w:space="0" w:color="auto"/>
            <w:left w:val="none" w:sz="0" w:space="0" w:color="auto"/>
            <w:bottom w:val="none" w:sz="0" w:space="0" w:color="auto"/>
            <w:right w:val="none" w:sz="0" w:space="0" w:color="auto"/>
          </w:divBdr>
        </w:div>
        <w:div w:id="1187139557">
          <w:marLeft w:val="0"/>
          <w:marRight w:val="0"/>
          <w:marTop w:val="0"/>
          <w:marBottom w:val="0"/>
          <w:divBdr>
            <w:top w:val="none" w:sz="0" w:space="0" w:color="auto"/>
            <w:left w:val="none" w:sz="0" w:space="0" w:color="auto"/>
            <w:bottom w:val="none" w:sz="0" w:space="0" w:color="auto"/>
            <w:right w:val="none" w:sz="0" w:space="0" w:color="auto"/>
          </w:divBdr>
        </w:div>
        <w:div w:id="1157309608">
          <w:marLeft w:val="0"/>
          <w:marRight w:val="0"/>
          <w:marTop w:val="0"/>
          <w:marBottom w:val="0"/>
          <w:divBdr>
            <w:top w:val="none" w:sz="0" w:space="0" w:color="auto"/>
            <w:left w:val="none" w:sz="0" w:space="0" w:color="auto"/>
            <w:bottom w:val="none" w:sz="0" w:space="0" w:color="auto"/>
            <w:right w:val="none" w:sz="0" w:space="0" w:color="auto"/>
          </w:divBdr>
          <w:divsChild>
            <w:div w:id="993609945">
              <w:marLeft w:val="0"/>
              <w:marRight w:val="0"/>
              <w:marTop w:val="0"/>
              <w:marBottom w:val="0"/>
              <w:divBdr>
                <w:top w:val="none" w:sz="0" w:space="0" w:color="auto"/>
                <w:left w:val="none" w:sz="0" w:space="0" w:color="auto"/>
                <w:bottom w:val="none" w:sz="0" w:space="0" w:color="auto"/>
                <w:right w:val="none" w:sz="0" w:space="0" w:color="auto"/>
              </w:divBdr>
              <w:divsChild>
                <w:div w:id="624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6139">
          <w:marLeft w:val="0"/>
          <w:marRight w:val="0"/>
          <w:marTop w:val="0"/>
          <w:marBottom w:val="0"/>
          <w:divBdr>
            <w:top w:val="none" w:sz="0" w:space="0" w:color="auto"/>
            <w:left w:val="none" w:sz="0" w:space="0" w:color="auto"/>
            <w:bottom w:val="none" w:sz="0" w:space="0" w:color="auto"/>
            <w:right w:val="none" w:sz="0" w:space="0" w:color="auto"/>
          </w:divBdr>
        </w:div>
        <w:div w:id="865876071">
          <w:marLeft w:val="0"/>
          <w:marRight w:val="0"/>
          <w:marTop w:val="0"/>
          <w:marBottom w:val="0"/>
          <w:divBdr>
            <w:top w:val="none" w:sz="0" w:space="0" w:color="auto"/>
            <w:left w:val="none" w:sz="0" w:space="0" w:color="auto"/>
            <w:bottom w:val="none" w:sz="0" w:space="0" w:color="auto"/>
            <w:right w:val="none" w:sz="0" w:space="0" w:color="auto"/>
          </w:divBdr>
        </w:div>
        <w:div w:id="1427379880">
          <w:marLeft w:val="0"/>
          <w:marRight w:val="0"/>
          <w:marTop w:val="0"/>
          <w:marBottom w:val="0"/>
          <w:divBdr>
            <w:top w:val="none" w:sz="0" w:space="0" w:color="auto"/>
            <w:left w:val="none" w:sz="0" w:space="0" w:color="auto"/>
            <w:bottom w:val="none" w:sz="0" w:space="0" w:color="auto"/>
            <w:right w:val="none" w:sz="0" w:space="0" w:color="auto"/>
          </w:divBdr>
        </w:div>
        <w:div w:id="754126798">
          <w:marLeft w:val="0"/>
          <w:marRight w:val="0"/>
          <w:marTop w:val="0"/>
          <w:marBottom w:val="0"/>
          <w:divBdr>
            <w:top w:val="none" w:sz="0" w:space="0" w:color="auto"/>
            <w:left w:val="none" w:sz="0" w:space="0" w:color="auto"/>
            <w:bottom w:val="none" w:sz="0" w:space="0" w:color="auto"/>
            <w:right w:val="none" w:sz="0" w:space="0" w:color="auto"/>
          </w:divBdr>
        </w:div>
        <w:div w:id="40902439">
          <w:marLeft w:val="0"/>
          <w:marRight w:val="0"/>
          <w:marTop w:val="0"/>
          <w:marBottom w:val="0"/>
          <w:divBdr>
            <w:top w:val="none" w:sz="0" w:space="0" w:color="auto"/>
            <w:left w:val="none" w:sz="0" w:space="0" w:color="auto"/>
            <w:bottom w:val="none" w:sz="0" w:space="0" w:color="auto"/>
            <w:right w:val="none" w:sz="0" w:space="0" w:color="auto"/>
          </w:divBdr>
          <w:divsChild>
            <w:div w:id="1193804550">
              <w:marLeft w:val="0"/>
              <w:marRight w:val="0"/>
              <w:marTop w:val="0"/>
              <w:marBottom w:val="0"/>
              <w:divBdr>
                <w:top w:val="none" w:sz="0" w:space="0" w:color="auto"/>
                <w:left w:val="none" w:sz="0" w:space="0" w:color="auto"/>
                <w:bottom w:val="none" w:sz="0" w:space="0" w:color="auto"/>
                <w:right w:val="none" w:sz="0" w:space="0" w:color="auto"/>
              </w:divBdr>
              <w:divsChild>
                <w:div w:id="183665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442891">
          <w:marLeft w:val="0"/>
          <w:marRight w:val="0"/>
          <w:marTop w:val="0"/>
          <w:marBottom w:val="0"/>
          <w:divBdr>
            <w:top w:val="none" w:sz="0" w:space="0" w:color="auto"/>
            <w:left w:val="none" w:sz="0" w:space="0" w:color="auto"/>
            <w:bottom w:val="none" w:sz="0" w:space="0" w:color="auto"/>
            <w:right w:val="none" w:sz="0" w:space="0" w:color="auto"/>
          </w:divBdr>
        </w:div>
        <w:div w:id="75251297">
          <w:marLeft w:val="0"/>
          <w:marRight w:val="0"/>
          <w:marTop w:val="0"/>
          <w:marBottom w:val="0"/>
          <w:divBdr>
            <w:top w:val="none" w:sz="0" w:space="0" w:color="auto"/>
            <w:left w:val="none" w:sz="0" w:space="0" w:color="auto"/>
            <w:bottom w:val="none" w:sz="0" w:space="0" w:color="auto"/>
            <w:right w:val="none" w:sz="0" w:space="0" w:color="auto"/>
          </w:divBdr>
        </w:div>
        <w:div w:id="754941293">
          <w:marLeft w:val="0"/>
          <w:marRight w:val="0"/>
          <w:marTop w:val="0"/>
          <w:marBottom w:val="0"/>
          <w:divBdr>
            <w:top w:val="none" w:sz="0" w:space="0" w:color="auto"/>
            <w:left w:val="none" w:sz="0" w:space="0" w:color="auto"/>
            <w:bottom w:val="none" w:sz="0" w:space="0" w:color="auto"/>
            <w:right w:val="none" w:sz="0" w:space="0" w:color="auto"/>
          </w:divBdr>
        </w:div>
        <w:div w:id="1649044474">
          <w:marLeft w:val="0"/>
          <w:marRight w:val="0"/>
          <w:marTop w:val="0"/>
          <w:marBottom w:val="0"/>
          <w:divBdr>
            <w:top w:val="none" w:sz="0" w:space="0" w:color="auto"/>
            <w:left w:val="none" w:sz="0" w:space="0" w:color="auto"/>
            <w:bottom w:val="none" w:sz="0" w:space="0" w:color="auto"/>
            <w:right w:val="none" w:sz="0" w:space="0" w:color="auto"/>
          </w:divBdr>
        </w:div>
        <w:div w:id="875966801">
          <w:marLeft w:val="0"/>
          <w:marRight w:val="0"/>
          <w:marTop w:val="0"/>
          <w:marBottom w:val="0"/>
          <w:divBdr>
            <w:top w:val="none" w:sz="0" w:space="0" w:color="auto"/>
            <w:left w:val="none" w:sz="0" w:space="0" w:color="auto"/>
            <w:bottom w:val="none" w:sz="0" w:space="0" w:color="auto"/>
            <w:right w:val="none" w:sz="0" w:space="0" w:color="auto"/>
          </w:divBdr>
          <w:divsChild>
            <w:div w:id="1364751139">
              <w:marLeft w:val="0"/>
              <w:marRight w:val="0"/>
              <w:marTop w:val="0"/>
              <w:marBottom w:val="0"/>
              <w:divBdr>
                <w:top w:val="none" w:sz="0" w:space="0" w:color="auto"/>
                <w:left w:val="none" w:sz="0" w:space="0" w:color="auto"/>
                <w:bottom w:val="none" w:sz="0" w:space="0" w:color="auto"/>
                <w:right w:val="none" w:sz="0" w:space="0" w:color="auto"/>
              </w:divBdr>
              <w:divsChild>
                <w:div w:id="18261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23313">
          <w:marLeft w:val="0"/>
          <w:marRight w:val="0"/>
          <w:marTop w:val="0"/>
          <w:marBottom w:val="0"/>
          <w:divBdr>
            <w:top w:val="none" w:sz="0" w:space="0" w:color="auto"/>
            <w:left w:val="none" w:sz="0" w:space="0" w:color="auto"/>
            <w:bottom w:val="none" w:sz="0" w:space="0" w:color="auto"/>
            <w:right w:val="none" w:sz="0" w:space="0" w:color="auto"/>
          </w:divBdr>
        </w:div>
        <w:div w:id="755512790">
          <w:marLeft w:val="0"/>
          <w:marRight w:val="0"/>
          <w:marTop w:val="0"/>
          <w:marBottom w:val="0"/>
          <w:divBdr>
            <w:top w:val="none" w:sz="0" w:space="0" w:color="auto"/>
            <w:left w:val="none" w:sz="0" w:space="0" w:color="auto"/>
            <w:bottom w:val="none" w:sz="0" w:space="0" w:color="auto"/>
            <w:right w:val="none" w:sz="0" w:space="0" w:color="auto"/>
          </w:divBdr>
        </w:div>
        <w:div w:id="2069108663">
          <w:marLeft w:val="0"/>
          <w:marRight w:val="0"/>
          <w:marTop w:val="0"/>
          <w:marBottom w:val="0"/>
          <w:divBdr>
            <w:top w:val="none" w:sz="0" w:space="0" w:color="auto"/>
            <w:left w:val="none" w:sz="0" w:space="0" w:color="auto"/>
            <w:bottom w:val="none" w:sz="0" w:space="0" w:color="auto"/>
            <w:right w:val="none" w:sz="0" w:space="0" w:color="auto"/>
          </w:divBdr>
        </w:div>
        <w:div w:id="1609854236">
          <w:marLeft w:val="0"/>
          <w:marRight w:val="0"/>
          <w:marTop w:val="0"/>
          <w:marBottom w:val="0"/>
          <w:divBdr>
            <w:top w:val="none" w:sz="0" w:space="0" w:color="auto"/>
            <w:left w:val="none" w:sz="0" w:space="0" w:color="auto"/>
            <w:bottom w:val="none" w:sz="0" w:space="0" w:color="auto"/>
            <w:right w:val="none" w:sz="0" w:space="0" w:color="auto"/>
          </w:divBdr>
        </w:div>
        <w:div w:id="937323454">
          <w:marLeft w:val="0"/>
          <w:marRight w:val="0"/>
          <w:marTop w:val="0"/>
          <w:marBottom w:val="0"/>
          <w:divBdr>
            <w:top w:val="none" w:sz="0" w:space="0" w:color="auto"/>
            <w:left w:val="none" w:sz="0" w:space="0" w:color="auto"/>
            <w:bottom w:val="none" w:sz="0" w:space="0" w:color="auto"/>
            <w:right w:val="none" w:sz="0" w:space="0" w:color="auto"/>
          </w:divBdr>
          <w:divsChild>
            <w:div w:id="1724910921">
              <w:marLeft w:val="0"/>
              <w:marRight w:val="0"/>
              <w:marTop w:val="0"/>
              <w:marBottom w:val="0"/>
              <w:divBdr>
                <w:top w:val="none" w:sz="0" w:space="0" w:color="auto"/>
                <w:left w:val="none" w:sz="0" w:space="0" w:color="auto"/>
                <w:bottom w:val="none" w:sz="0" w:space="0" w:color="auto"/>
                <w:right w:val="none" w:sz="0" w:space="0" w:color="auto"/>
              </w:divBdr>
              <w:divsChild>
                <w:div w:id="16901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042">
          <w:marLeft w:val="0"/>
          <w:marRight w:val="0"/>
          <w:marTop w:val="0"/>
          <w:marBottom w:val="0"/>
          <w:divBdr>
            <w:top w:val="none" w:sz="0" w:space="0" w:color="auto"/>
            <w:left w:val="none" w:sz="0" w:space="0" w:color="auto"/>
            <w:bottom w:val="none" w:sz="0" w:space="0" w:color="auto"/>
            <w:right w:val="none" w:sz="0" w:space="0" w:color="auto"/>
          </w:divBdr>
        </w:div>
        <w:div w:id="49038610">
          <w:marLeft w:val="0"/>
          <w:marRight w:val="0"/>
          <w:marTop w:val="0"/>
          <w:marBottom w:val="0"/>
          <w:divBdr>
            <w:top w:val="none" w:sz="0" w:space="0" w:color="auto"/>
            <w:left w:val="none" w:sz="0" w:space="0" w:color="auto"/>
            <w:bottom w:val="none" w:sz="0" w:space="0" w:color="auto"/>
            <w:right w:val="none" w:sz="0" w:space="0" w:color="auto"/>
          </w:divBdr>
        </w:div>
        <w:div w:id="1899316500">
          <w:marLeft w:val="0"/>
          <w:marRight w:val="0"/>
          <w:marTop w:val="0"/>
          <w:marBottom w:val="0"/>
          <w:divBdr>
            <w:top w:val="none" w:sz="0" w:space="0" w:color="auto"/>
            <w:left w:val="none" w:sz="0" w:space="0" w:color="auto"/>
            <w:bottom w:val="none" w:sz="0" w:space="0" w:color="auto"/>
            <w:right w:val="none" w:sz="0" w:space="0" w:color="auto"/>
          </w:divBdr>
        </w:div>
        <w:div w:id="736131540">
          <w:marLeft w:val="0"/>
          <w:marRight w:val="0"/>
          <w:marTop w:val="0"/>
          <w:marBottom w:val="0"/>
          <w:divBdr>
            <w:top w:val="none" w:sz="0" w:space="0" w:color="auto"/>
            <w:left w:val="none" w:sz="0" w:space="0" w:color="auto"/>
            <w:bottom w:val="none" w:sz="0" w:space="0" w:color="auto"/>
            <w:right w:val="none" w:sz="0" w:space="0" w:color="auto"/>
          </w:divBdr>
        </w:div>
        <w:div w:id="345905151">
          <w:marLeft w:val="0"/>
          <w:marRight w:val="0"/>
          <w:marTop w:val="0"/>
          <w:marBottom w:val="0"/>
          <w:divBdr>
            <w:top w:val="none" w:sz="0" w:space="0" w:color="auto"/>
            <w:left w:val="none" w:sz="0" w:space="0" w:color="auto"/>
            <w:bottom w:val="none" w:sz="0" w:space="0" w:color="auto"/>
            <w:right w:val="none" w:sz="0" w:space="0" w:color="auto"/>
          </w:divBdr>
          <w:divsChild>
            <w:div w:id="204802019">
              <w:marLeft w:val="0"/>
              <w:marRight w:val="0"/>
              <w:marTop w:val="0"/>
              <w:marBottom w:val="0"/>
              <w:divBdr>
                <w:top w:val="none" w:sz="0" w:space="0" w:color="auto"/>
                <w:left w:val="none" w:sz="0" w:space="0" w:color="auto"/>
                <w:bottom w:val="none" w:sz="0" w:space="0" w:color="auto"/>
                <w:right w:val="none" w:sz="0" w:space="0" w:color="auto"/>
              </w:divBdr>
              <w:divsChild>
                <w:div w:id="18826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4068">
          <w:marLeft w:val="0"/>
          <w:marRight w:val="0"/>
          <w:marTop w:val="0"/>
          <w:marBottom w:val="0"/>
          <w:divBdr>
            <w:top w:val="none" w:sz="0" w:space="0" w:color="auto"/>
            <w:left w:val="none" w:sz="0" w:space="0" w:color="auto"/>
            <w:bottom w:val="none" w:sz="0" w:space="0" w:color="auto"/>
            <w:right w:val="none" w:sz="0" w:space="0" w:color="auto"/>
          </w:divBdr>
        </w:div>
        <w:div w:id="2115516262">
          <w:marLeft w:val="0"/>
          <w:marRight w:val="0"/>
          <w:marTop w:val="0"/>
          <w:marBottom w:val="0"/>
          <w:divBdr>
            <w:top w:val="none" w:sz="0" w:space="0" w:color="auto"/>
            <w:left w:val="none" w:sz="0" w:space="0" w:color="auto"/>
            <w:bottom w:val="none" w:sz="0" w:space="0" w:color="auto"/>
            <w:right w:val="none" w:sz="0" w:space="0" w:color="auto"/>
          </w:divBdr>
        </w:div>
        <w:div w:id="1778989118">
          <w:marLeft w:val="0"/>
          <w:marRight w:val="0"/>
          <w:marTop w:val="0"/>
          <w:marBottom w:val="0"/>
          <w:divBdr>
            <w:top w:val="none" w:sz="0" w:space="0" w:color="auto"/>
            <w:left w:val="none" w:sz="0" w:space="0" w:color="auto"/>
            <w:bottom w:val="none" w:sz="0" w:space="0" w:color="auto"/>
            <w:right w:val="none" w:sz="0" w:space="0" w:color="auto"/>
          </w:divBdr>
        </w:div>
        <w:div w:id="912086409">
          <w:marLeft w:val="0"/>
          <w:marRight w:val="0"/>
          <w:marTop w:val="0"/>
          <w:marBottom w:val="0"/>
          <w:divBdr>
            <w:top w:val="none" w:sz="0" w:space="0" w:color="auto"/>
            <w:left w:val="none" w:sz="0" w:space="0" w:color="auto"/>
            <w:bottom w:val="none" w:sz="0" w:space="0" w:color="auto"/>
            <w:right w:val="none" w:sz="0" w:space="0" w:color="auto"/>
          </w:divBdr>
        </w:div>
        <w:div w:id="812987529">
          <w:marLeft w:val="0"/>
          <w:marRight w:val="0"/>
          <w:marTop w:val="0"/>
          <w:marBottom w:val="0"/>
          <w:divBdr>
            <w:top w:val="none" w:sz="0" w:space="0" w:color="auto"/>
            <w:left w:val="none" w:sz="0" w:space="0" w:color="auto"/>
            <w:bottom w:val="none" w:sz="0" w:space="0" w:color="auto"/>
            <w:right w:val="none" w:sz="0" w:space="0" w:color="auto"/>
          </w:divBdr>
          <w:divsChild>
            <w:div w:id="756557111">
              <w:marLeft w:val="0"/>
              <w:marRight w:val="0"/>
              <w:marTop w:val="0"/>
              <w:marBottom w:val="0"/>
              <w:divBdr>
                <w:top w:val="none" w:sz="0" w:space="0" w:color="auto"/>
                <w:left w:val="none" w:sz="0" w:space="0" w:color="auto"/>
                <w:bottom w:val="none" w:sz="0" w:space="0" w:color="auto"/>
                <w:right w:val="none" w:sz="0" w:space="0" w:color="auto"/>
              </w:divBdr>
              <w:divsChild>
                <w:div w:id="8928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4741">
          <w:marLeft w:val="0"/>
          <w:marRight w:val="0"/>
          <w:marTop w:val="0"/>
          <w:marBottom w:val="0"/>
          <w:divBdr>
            <w:top w:val="none" w:sz="0" w:space="0" w:color="auto"/>
            <w:left w:val="none" w:sz="0" w:space="0" w:color="auto"/>
            <w:bottom w:val="none" w:sz="0" w:space="0" w:color="auto"/>
            <w:right w:val="none" w:sz="0" w:space="0" w:color="auto"/>
          </w:divBdr>
        </w:div>
        <w:div w:id="1119183869">
          <w:marLeft w:val="0"/>
          <w:marRight w:val="0"/>
          <w:marTop w:val="0"/>
          <w:marBottom w:val="0"/>
          <w:divBdr>
            <w:top w:val="none" w:sz="0" w:space="0" w:color="auto"/>
            <w:left w:val="none" w:sz="0" w:space="0" w:color="auto"/>
            <w:bottom w:val="none" w:sz="0" w:space="0" w:color="auto"/>
            <w:right w:val="none" w:sz="0" w:space="0" w:color="auto"/>
          </w:divBdr>
        </w:div>
        <w:div w:id="2022774697">
          <w:marLeft w:val="0"/>
          <w:marRight w:val="0"/>
          <w:marTop w:val="0"/>
          <w:marBottom w:val="0"/>
          <w:divBdr>
            <w:top w:val="none" w:sz="0" w:space="0" w:color="auto"/>
            <w:left w:val="none" w:sz="0" w:space="0" w:color="auto"/>
            <w:bottom w:val="none" w:sz="0" w:space="0" w:color="auto"/>
            <w:right w:val="none" w:sz="0" w:space="0" w:color="auto"/>
          </w:divBdr>
        </w:div>
        <w:div w:id="824317037">
          <w:marLeft w:val="0"/>
          <w:marRight w:val="0"/>
          <w:marTop w:val="0"/>
          <w:marBottom w:val="0"/>
          <w:divBdr>
            <w:top w:val="none" w:sz="0" w:space="0" w:color="auto"/>
            <w:left w:val="none" w:sz="0" w:space="0" w:color="auto"/>
            <w:bottom w:val="none" w:sz="0" w:space="0" w:color="auto"/>
            <w:right w:val="none" w:sz="0" w:space="0" w:color="auto"/>
          </w:divBdr>
        </w:div>
        <w:div w:id="802818146">
          <w:marLeft w:val="0"/>
          <w:marRight w:val="0"/>
          <w:marTop w:val="0"/>
          <w:marBottom w:val="0"/>
          <w:divBdr>
            <w:top w:val="none" w:sz="0" w:space="0" w:color="auto"/>
            <w:left w:val="none" w:sz="0" w:space="0" w:color="auto"/>
            <w:bottom w:val="none" w:sz="0" w:space="0" w:color="auto"/>
            <w:right w:val="none" w:sz="0" w:space="0" w:color="auto"/>
          </w:divBdr>
          <w:divsChild>
            <w:div w:id="839851845">
              <w:marLeft w:val="0"/>
              <w:marRight w:val="0"/>
              <w:marTop w:val="0"/>
              <w:marBottom w:val="0"/>
              <w:divBdr>
                <w:top w:val="none" w:sz="0" w:space="0" w:color="auto"/>
                <w:left w:val="none" w:sz="0" w:space="0" w:color="auto"/>
                <w:bottom w:val="none" w:sz="0" w:space="0" w:color="auto"/>
                <w:right w:val="none" w:sz="0" w:space="0" w:color="auto"/>
              </w:divBdr>
              <w:divsChild>
                <w:div w:id="758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54935">
          <w:marLeft w:val="0"/>
          <w:marRight w:val="0"/>
          <w:marTop w:val="0"/>
          <w:marBottom w:val="0"/>
          <w:divBdr>
            <w:top w:val="none" w:sz="0" w:space="0" w:color="auto"/>
            <w:left w:val="none" w:sz="0" w:space="0" w:color="auto"/>
            <w:bottom w:val="none" w:sz="0" w:space="0" w:color="auto"/>
            <w:right w:val="none" w:sz="0" w:space="0" w:color="auto"/>
          </w:divBdr>
        </w:div>
        <w:div w:id="1128549602">
          <w:marLeft w:val="0"/>
          <w:marRight w:val="0"/>
          <w:marTop w:val="0"/>
          <w:marBottom w:val="0"/>
          <w:divBdr>
            <w:top w:val="none" w:sz="0" w:space="0" w:color="auto"/>
            <w:left w:val="none" w:sz="0" w:space="0" w:color="auto"/>
            <w:bottom w:val="none" w:sz="0" w:space="0" w:color="auto"/>
            <w:right w:val="none" w:sz="0" w:space="0" w:color="auto"/>
          </w:divBdr>
        </w:div>
        <w:div w:id="377629195">
          <w:marLeft w:val="0"/>
          <w:marRight w:val="0"/>
          <w:marTop w:val="0"/>
          <w:marBottom w:val="0"/>
          <w:divBdr>
            <w:top w:val="none" w:sz="0" w:space="0" w:color="auto"/>
            <w:left w:val="none" w:sz="0" w:space="0" w:color="auto"/>
            <w:bottom w:val="none" w:sz="0" w:space="0" w:color="auto"/>
            <w:right w:val="none" w:sz="0" w:space="0" w:color="auto"/>
          </w:divBdr>
        </w:div>
        <w:div w:id="2013991446">
          <w:marLeft w:val="0"/>
          <w:marRight w:val="0"/>
          <w:marTop w:val="0"/>
          <w:marBottom w:val="0"/>
          <w:divBdr>
            <w:top w:val="none" w:sz="0" w:space="0" w:color="auto"/>
            <w:left w:val="none" w:sz="0" w:space="0" w:color="auto"/>
            <w:bottom w:val="none" w:sz="0" w:space="0" w:color="auto"/>
            <w:right w:val="none" w:sz="0" w:space="0" w:color="auto"/>
          </w:divBdr>
        </w:div>
        <w:div w:id="1721637088">
          <w:marLeft w:val="0"/>
          <w:marRight w:val="0"/>
          <w:marTop w:val="0"/>
          <w:marBottom w:val="0"/>
          <w:divBdr>
            <w:top w:val="none" w:sz="0" w:space="0" w:color="auto"/>
            <w:left w:val="none" w:sz="0" w:space="0" w:color="auto"/>
            <w:bottom w:val="none" w:sz="0" w:space="0" w:color="auto"/>
            <w:right w:val="none" w:sz="0" w:space="0" w:color="auto"/>
          </w:divBdr>
          <w:divsChild>
            <w:div w:id="783961700">
              <w:marLeft w:val="0"/>
              <w:marRight w:val="0"/>
              <w:marTop w:val="0"/>
              <w:marBottom w:val="0"/>
              <w:divBdr>
                <w:top w:val="none" w:sz="0" w:space="0" w:color="auto"/>
                <w:left w:val="none" w:sz="0" w:space="0" w:color="auto"/>
                <w:bottom w:val="none" w:sz="0" w:space="0" w:color="auto"/>
                <w:right w:val="none" w:sz="0" w:space="0" w:color="auto"/>
              </w:divBdr>
              <w:divsChild>
                <w:div w:id="18485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68664">
          <w:marLeft w:val="0"/>
          <w:marRight w:val="0"/>
          <w:marTop w:val="0"/>
          <w:marBottom w:val="0"/>
          <w:divBdr>
            <w:top w:val="none" w:sz="0" w:space="0" w:color="auto"/>
            <w:left w:val="none" w:sz="0" w:space="0" w:color="auto"/>
            <w:bottom w:val="none" w:sz="0" w:space="0" w:color="auto"/>
            <w:right w:val="none" w:sz="0" w:space="0" w:color="auto"/>
          </w:divBdr>
        </w:div>
        <w:div w:id="1230383790">
          <w:marLeft w:val="0"/>
          <w:marRight w:val="0"/>
          <w:marTop w:val="0"/>
          <w:marBottom w:val="0"/>
          <w:divBdr>
            <w:top w:val="none" w:sz="0" w:space="0" w:color="auto"/>
            <w:left w:val="none" w:sz="0" w:space="0" w:color="auto"/>
            <w:bottom w:val="none" w:sz="0" w:space="0" w:color="auto"/>
            <w:right w:val="none" w:sz="0" w:space="0" w:color="auto"/>
          </w:divBdr>
        </w:div>
        <w:div w:id="1953896361">
          <w:marLeft w:val="0"/>
          <w:marRight w:val="0"/>
          <w:marTop w:val="0"/>
          <w:marBottom w:val="0"/>
          <w:divBdr>
            <w:top w:val="none" w:sz="0" w:space="0" w:color="auto"/>
            <w:left w:val="none" w:sz="0" w:space="0" w:color="auto"/>
            <w:bottom w:val="none" w:sz="0" w:space="0" w:color="auto"/>
            <w:right w:val="none" w:sz="0" w:space="0" w:color="auto"/>
          </w:divBdr>
        </w:div>
        <w:div w:id="775247011">
          <w:marLeft w:val="0"/>
          <w:marRight w:val="0"/>
          <w:marTop w:val="0"/>
          <w:marBottom w:val="0"/>
          <w:divBdr>
            <w:top w:val="none" w:sz="0" w:space="0" w:color="auto"/>
            <w:left w:val="none" w:sz="0" w:space="0" w:color="auto"/>
            <w:bottom w:val="none" w:sz="0" w:space="0" w:color="auto"/>
            <w:right w:val="none" w:sz="0" w:space="0" w:color="auto"/>
          </w:divBdr>
        </w:div>
        <w:div w:id="1878423439">
          <w:marLeft w:val="0"/>
          <w:marRight w:val="0"/>
          <w:marTop w:val="0"/>
          <w:marBottom w:val="0"/>
          <w:divBdr>
            <w:top w:val="none" w:sz="0" w:space="0" w:color="auto"/>
            <w:left w:val="none" w:sz="0" w:space="0" w:color="auto"/>
            <w:bottom w:val="none" w:sz="0" w:space="0" w:color="auto"/>
            <w:right w:val="none" w:sz="0" w:space="0" w:color="auto"/>
          </w:divBdr>
          <w:divsChild>
            <w:div w:id="1977831346">
              <w:marLeft w:val="0"/>
              <w:marRight w:val="0"/>
              <w:marTop w:val="0"/>
              <w:marBottom w:val="0"/>
              <w:divBdr>
                <w:top w:val="none" w:sz="0" w:space="0" w:color="auto"/>
                <w:left w:val="none" w:sz="0" w:space="0" w:color="auto"/>
                <w:bottom w:val="none" w:sz="0" w:space="0" w:color="auto"/>
                <w:right w:val="none" w:sz="0" w:space="0" w:color="auto"/>
              </w:divBdr>
              <w:divsChild>
                <w:div w:id="62627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80703">
          <w:marLeft w:val="0"/>
          <w:marRight w:val="0"/>
          <w:marTop w:val="0"/>
          <w:marBottom w:val="0"/>
          <w:divBdr>
            <w:top w:val="none" w:sz="0" w:space="0" w:color="auto"/>
            <w:left w:val="none" w:sz="0" w:space="0" w:color="auto"/>
            <w:bottom w:val="none" w:sz="0" w:space="0" w:color="auto"/>
            <w:right w:val="none" w:sz="0" w:space="0" w:color="auto"/>
          </w:divBdr>
        </w:div>
        <w:div w:id="1542740056">
          <w:marLeft w:val="0"/>
          <w:marRight w:val="0"/>
          <w:marTop w:val="0"/>
          <w:marBottom w:val="0"/>
          <w:divBdr>
            <w:top w:val="none" w:sz="0" w:space="0" w:color="auto"/>
            <w:left w:val="none" w:sz="0" w:space="0" w:color="auto"/>
            <w:bottom w:val="none" w:sz="0" w:space="0" w:color="auto"/>
            <w:right w:val="none" w:sz="0" w:space="0" w:color="auto"/>
          </w:divBdr>
        </w:div>
        <w:div w:id="1197348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eyond2015.org/sites/default/files/Notes_Webinar_27_Jan.pd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beyond2015.org/meet-candidat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5190C-D1E5-4458-A34C-E75FBF54B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877</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WILLIAMS</dc:creator>
  <cp:lastModifiedBy>Gisela</cp:lastModifiedBy>
  <cp:revision>2</cp:revision>
  <cp:lastPrinted>2014-02-25T15:58:00Z</cp:lastPrinted>
  <dcterms:created xsi:type="dcterms:W3CDTF">2014-03-01T16:48:00Z</dcterms:created>
  <dcterms:modified xsi:type="dcterms:W3CDTF">2014-03-01T16:48:00Z</dcterms:modified>
</cp:coreProperties>
</file>