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15"/>
        <w:gridCol w:w="616"/>
        <w:gridCol w:w="2272"/>
        <w:gridCol w:w="4073"/>
      </w:tblGrid>
      <w:tr w:rsidR="00B137C7" w:rsidRPr="00B137C7" w:rsidTr="00B137C7">
        <w:trPr>
          <w:trHeight w:val="3127"/>
        </w:trPr>
        <w:tc>
          <w:tcPr>
            <w:tcW w:w="2615" w:type="dxa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Cs w:val="24"/>
                <w:lang w:val="fr-FR" w:eastAsia="zh-CN"/>
              </w:rPr>
            </w:pPr>
            <w:bookmarkStart w:id="0" w:name="_GoBack"/>
            <w:bookmarkEnd w:id="0"/>
            <w:r w:rsidRPr="00B137C7">
              <w:rPr>
                <w:rFonts w:ascii="Raavi" w:eastAsia="SimSun" w:hAnsi="Raavi" w:cs="Raavi"/>
                <w:noProof/>
                <w:sz w:val="12"/>
                <w:szCs w:val="24"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 wp14:anchorId="6F1B496A" wp14:editId="04DC6C8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3175</wp:posOffset>
                  </wp:positionV>
                  <wp:extent cx="1558925" cy="1618615"/>
                  <wp:effectExtent l="0" t="0" r="3175" b="635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 w:val="12"/>
                <w:szCs w:val="24"/>
                <w:lang w:val="fr-FR" w:eastAsia="zh-CN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0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 xml:space="preserve">Prix UNESCO-Roi Hamad Bin Isa Al-Khalifa pour l’utilisation des technologies de l’information et de la communication (TIC) dans l’éducation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Édition 2015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L’innovation pédagogique en matière d’utilisation des TIC dans l’enseignement et l’apprentissage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jc w:val="center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  <w:t xml:space="preserve">Formulaire de candidature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entury Gothic" w:eastAsia="SimSun" w:hAnsi="Century Gothic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28"/>
                <w:lang w:val="fr-FR" w:eastAsia="zh-CN"/>
              </w:rPr>
              <w:t>(à renvoyer au plus tard le 10 novembre 2015)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1. Informations d’ordre général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Intitulé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l’organisation ou de la personne maître d’œuvre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Durée du programme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Début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Fin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Ou en cours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2160" w:hanging="21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Type d’organisation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Gouvernement national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ONG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ONG internationale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Autre institution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(branche locale d’une ONG nationale, organisme privé, syndicat, mission religieuse, etc.).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Cadre d’activité : Région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Pays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District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Province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École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Communauté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u w:val="single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Partenaire principal (plusieurs, le cas échéant)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2. Coordonnées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la personne à contacter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Titre (ou fonction)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Adresse complète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Téléphone (avec indicatif du pays)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Site Web, le cas échéant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Courriel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3. Organisation/personne assurant la mise en œuvre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Veuillez fournir des informations de base sur l’organisation ou la personne qui assure la mise en œuvre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4. Description succincte du programme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Décrivez la vision et les principes sur lesquels repose le programme/projet, son objectif principal sur le plan de la qualité de l’apprentissage et/ou le(s) problème(s) particulier(s) auquel il vise à répondre, ainsi que l’innovation pédagogique utilisant les TIC pour réaliser cet objectif ou résoudre ce(s) problème(s)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5. Caractéristiques du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a. Objectifs spécifiques (150 à 300 mots)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expliquez les objectifs spécifiques du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programme/projet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6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 w:val="restart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b. Portée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Groupe(s) cible(s)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Enfants d’âge préscolaire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du primaire ou du secondaire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d’établissements d’EFTP (précisez le niveau et la 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de l’enseignement supérieur (précisez le niveau et la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>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7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Jeunes non scolarisés et/ou adultes (veuillez préciser la tranche d’âge et les antécédents)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8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femmes et les filles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9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personnes handicapées ? Si oui, veuillez préciser: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populations autochtones ou les groupes minoritaires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sont déterminés les besoins des apprenants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lieux/classes où le programme est mis en 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annuel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du programme depuis son lancement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231" w:type="dxa"/>
            <w:gridSpan w:val="2"/>
            <w:vMerge w:val="restart"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  <w:t xml:space="preserve">c. Exécution du programme </w:t>
            </w:r>
          </w:p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Méthode d’enseignement-apprentissage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la méthode d’enseignement-apprentissage appliquée est-elle déterminée pour réaliser l’objectif ou résoudre le(s) problème(s)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méthodologie est appliquée ? Veuillez développer :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Environnement d’apprentissage en ligne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l’environnement d’apprentissage en ligne est-il déterminé pour répondre aux besoins des apprenants et permettre l’application de la méthode d’enseignement-apprentissage ou innover dans son application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d’équipement numérique et de connexion à l’Internet l’organisation ou la personne maître d’œuvre a-t-elle mis à la disposition des enseignants/assistants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dispositifs numériques et de moyens de connexion à l’Internet l’organisation ou la personne maître d’œuvre a-t-elle mis à la disposition des apprenants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L’organisation ou la personne maître d’œuvre a-t-elle élaboré des stratégies pour utiliser des dispositifs numériques ou moyens de connexion domestiques ou personnels ? Si oui,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Structure et organisation de l’apprentissage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Si l’innovation pédagogique en matière d’utilisation des TIC est intégrée dans les programmes d’études, veuillez répondre aux questions (1.1) à (1.8).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1.1 Quel est le programme d’études actuel ? Veuillez préciser les principaux sujets traités et les principaux résultats de l’apprentissage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1.2 Quelle est la durée du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1.3 Comment les heures d’enseignement et les heures d’apprentissage sont-elles réparties dans le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1.4 Quel est le nombre moyen d’élèves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1.5 Quelles sont les principales méthodes pédagogiques fondées sur les TIC qui sont utilisées dans le programme d’études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1.6 Fréquence d’utilisation des TIC à des fins pédagogiques par les enseignants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br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1.7 Fréquence d’utilisation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Si de nouvelles activités d’apprentissage en ligne sont en cours d’élaboration, veuillez répondre aux questions (2.1) à (2.8)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 Veuillez préciser les principaux sujets et résultats d’apprentissage des activités d’apprentissage en ligne nouvellement conçues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2.2 Quel est le temps consacré par semestre aux activités d’apprentissage en ligne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Quelle est la durée totale de ces activités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2.3 Comment sont répartis les cours dispensés/animés par les enseignants et l’apprentissage et autres activités des apprenants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2.4 Comment l’organisation ou la personne maître d’œuvre fait-elle en sorte que les heures d’enseignement et d’apprentissage soient en nombre suffisant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2.5 Quelles sont les principales méthodes pédagogiques utilisées pour organiser les activités d’apprentissage en ligne ? Veuillez les décrire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2.6 Quel est le nombre moyen d’élève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2.7 Veuillez préciser la fréquence et les principaux objectifs de l’utilisation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Contenus en ligne et matériels numériques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Les contenus en ligne sont-ils utilisés ? Si oui, veuillez expliquer comment s’opère la sélection des contenus en ligne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matériel numérique déjà existant est réutilisé et quelle est sa provenance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 utilise-t-il des matériels numériques de conception nouvelle ? Si oui, veuillez expliquer comment et par qui ces matériels numériques sont élaborés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Comme la qualité des matériels de conception nouvelle est-elle assurée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programme/projet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recours à un type quelconque de licence libre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Langue(s) d’instruction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nationale officielle,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locale, veuillez préciser :   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12080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Évaluation, reconnaissance, validation et accréditation des résultats d’apprentissage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les résultats d’apprentissage sont-ils évalués ? Veuillez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 xml:space="preserve">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 débouche-t-il sur une certification? Si oui, indiquez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utilise-t-il une TIC pour faciliter l’évaluation des résultats d’apprentissage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Enseignants/animateurs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d’enseignants nécessaires pour la durée totale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d’apprenants par enseignant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Quels types de connaissances et de compétences l’enseignant/ animateur doit-il maîtriser pour exécuter le programme/projet?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Soutien apporté par l’établissement au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soutien le directeur de l’école/établissement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apporté à l’exécution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assure-t-il la formation ou accompagnement  des enseignants/animateurs? Si oui, indiquez comment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programme/projet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prévoit-il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des mesures d’incitation des enseignants/animateurs ? Si oui, indiquer lesquelles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3231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d. Éléments novateurs (300 mots maximum)</w:t>
            </w: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décrivez les éléments novateurs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6. Résultats du programme (300 à 500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Énumérez et décrivez les résultats obtenus par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7. Suivi et évaluation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fait-il l’objet, pendant sa mise en œuvre, d’un suivi et d’une évaluation assurés par vous-même, votre organisation, ou un organisme distinct ? Si oui, expliquez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8. Durabilité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comment est assurée la durabilité du programme/projet (du point de vue de sa viabilité financière et/ou des capacités locales nécessaires à sa pérennité)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est-il dupliqué ailleurs ou reproduit à plus grande échelle ? Si oui,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6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lang w:val="fr-FR" w:eastAsia="zh-CN"/>
              </w:rPr>
              <w:t>9. Difficultés et contraintes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 xml:space="preserve">Énumérez les principales difficultés et contraintes rencontrées : 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10. Renseignements additionnels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les sources auprès desquelles il est possible d’obtenir des renseignements concernant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7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11. Veuillez énumérer ici les documents des différentes catégories ci-après qui seront envoyés au Secrétariat du Prix à l’appui de la présente candidature. Si la documentation est trop volumineuse, veuillez fournir les adresses Web pour chaque catégorie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Documents, films, matériels audiovisuels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8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Publications savantes/rapports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Évaluations internes ou externes du programme, rapports d’évaluations d’impact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Matériels d’enseignement et d’apprentissage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9"/>
          </w:p>
        </w:tc>
      </w:tr>
    </w:tbl>
    <w:p w:rsidR="00B137C7" w:rsidRPr="00B137C7" w:rsidRDefault="00B137C7" w:rsidP="00B137C7">
      <w:pPr>
        <w:tabs>
          <w:tab w:val="left" w:pos="567"/>
        </w:tabs>
        <w:snapToGrid w:val="0"/>
        <w:spacing w:after="240" w:line="240" w:lineRule="auto"/>
        <w:jc w:val="both"/>
        <w:rPr>
          <w:rFonts w:ascii="Arial" w:eastAsia="Times New Roman" w:hAnsi="Arial" w:cs="Times New Roman"/>
          <w:snapToGrid w:val="0"/>
          <w:szCs w:val="24"/>
          <w:lang w:val="fr-FR"/>
        </w:rPr>
      </w:pPr>
      <w:r w:rsidRPr="00B137C7">
        <w:rPr>
          <w:rFonts w:ascii="Arial" w:eastAsia="Times New Roman" w:hAnsi="Arial" w:cs="Arial"/>
          <w:b/>
          <w:i/>
          <w:snapToGrid w:val="0"/>
          <w:szCs w:val="24"/>
          <w:lang w:val="fr-FR"/>
        </w:rPr>
        <w:t>Date à laquelle le formulaire de candidature a été rempli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iCs/>
          <w:snapToGrid w:val="0"/>
          <w:lang w:val="fr-FR"/>
        </w:rPr>
        <w:t>(JJ/MM/AAAA) :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instrText xml:space="preserve"> FORMTEXT </w:instrTex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separate"/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end"/>
      </w:r>
      <w:bookmarkEnd w:id="30"/>
    </w:p>
    <w:p w:rsidR="007E0103" w:rsidRPr="00B137C7" w:rsidRDefault="00112080">
      <w:pPr>
        <w:rPr>
          <w:lang w:val="fr-FR"/>
        </w:rPr>
      </w:pPr>
    </w:p>
    <w:sectPr w:rsidR="007E0103" w:rsidRPr="00B1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80" w:rsidRDefault="00112080" w:rsidP="00B137C7">
      <w:pPr>
        <w:spacing w:after="0" w:line="240" w:lineRule="auto"/>
      </w:pPr>
      <w:r>
        <w:separator/>
      </w:r>
    </w:p>
  </w:endnote>
  <w:endnote w:type="continuationSeparator" w:id="0">
    <w:p w:rsidR="00112080" w:rsidRDefault="00112080" w:rsidP="00B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80" w:rsidRDefault="00112080" w:rsidP="00B137C7">
      <w:pPr>
        <w:spacing w:after="0" w:line="240" w:lineRule="auto"/>
      </w:pPr>
      <w:r>
        <w:separator/>
      </w:r>
    </w:p>
  </w:footnote>
  <w:footnote w:type="continuationSeparator" w:id="0">
    <w:p w:rsidR="00112080" w:rsidRDefault="00112080" w:rsidP="00B1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7"/>
    <w:rsid w:val="00112080"/>
    <w:rsid w:val="003B5FD9"/>
    <w:rsid w:val="007E4A47"/>
    <w:rsid w:val="008B606F"/>
    <w:rsid w:val="00B137C7"/>
    <w:rsid w:val="00C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37C7"/>
  </w:style>
  <w:style w:type="paragraph" w:styleId="Voettekst">
    <w:name w:val="footer"/>
    <w:basedOn w:val="Standaard"/>
    <w:link w:val="Voettekst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37C7"/>
  </w:style>
  <w:style w:type="paragraph" w:styleId="Voettekst">
    <w:name w:val="footer"/>
    <w:basedOn w:val="Standaard"/>
    <w:link w:val="Voettekst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1820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Maatouk, Rana</dc:creator>
  <cp:lastModifiedBy>Helene</cp:lastModifiedBy>
  <cp:revision>2</cp:revision>
  <dcterms:created xsi:type="dcterms:W3CDTF">2015-09-18T22:45:00Z</dcterms:created>
  <dcterms:modified xsi:type="dcterms:W3CDTF">2015-09-18T22:45:00Z</dcterms:modified>
</cp:coreProperties>
</file>