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>REFERENCE : AGLINKMULCOOPSOC/CATIE/2011/01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>Mr. Michael  A.ADEDOTUN OKE, PRESIDENT.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Agric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–link  Multipurpose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Cooperative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Society Limited,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 xml:space="preserve">23  J.Z Road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Gwagalada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Abuja ,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P.O.Box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11611,Garki Abuja ,Nigeria.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hyperlink r:id="rId5" w:tgtFrame="_blank" w:history="1">
        <w:r w:rsidRPr="00C23869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+23408027142077</w:t>
        </w:r>
      </w:hyperlink>
      <w:r w:rsidRPr="00C23869">
        <w:rPr>
          <w:rFonts w:ascii="Calibri" w:eastAsia="Times New Roman" w:hAnsi="Calibri" w:cs="Arial"/>
          <w:sz w:val="24"/>
          <w:szCs w:val="24"/>
        </w:rPr>
        <w:t>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October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15th, 2011.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> 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Organizing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Committee</w:t>
      </w:r>
      <w:proofErr w:type="spellEnd"/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 xml:space="preserve">Ronnie de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Camino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>, CATIE  , Costa Rica ,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>Justine Kent, CATIE,  Costa Rica ,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 xml:space="preserve">Lorena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Orozco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>, CATIE,  Costa Rica,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 xml:space="preserve">Vanessa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Jimenez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, CATIE,  Costa Rica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 xml:space="preserve">Walter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Kollert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,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FAO,Italia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>,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Kadirro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Jayaraman,Kerala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Forest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Research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Institutes,india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>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Dear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Sir , confteca@catie.ac.cr, </w:t>
      </w:r>
      <w:hyperlink r:id="rId6" w:tgtFrame="_blank" w:history="1">
        <w:r w:rsidRPr="00C23869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Lucia.Cherubini@fao.org</w:t>
        </w:r>
      </w:hyperlink>
      <w:r w:rsidRPr="00C23869">
        <w:rPr>
          <w:rFonts w:ascii="Calibri" w:eastAsia="Times New Roman" w:hAnsi="Calibri" w:cs="Arial"/>
          <w:sz w:val="24"/>
          <w:szCs w:val="24"/>
        </w:rPr>
        <w:t>,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 xml:space="preserve">In respect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to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your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letter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Dated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22, September, 2011, ( BOSQUES-327).  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Being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accepted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for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presentation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as a poster at the International  Teak Conference :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Planted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teak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Forest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.a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Globally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Emerging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Forest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Resource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from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31,October, 2011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through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>  3 November, 2011 in San Jose, Costa  Rica.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 xml:space="preserve">I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hereby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submit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the paper on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Forest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Resource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Usage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in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Kuje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Area Council of the Federal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Capital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Territory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Abuja  in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Nigeria.Questionaire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data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result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on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forest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resource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usage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>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Therefore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, I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would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that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you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go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through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the paper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and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confirm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the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above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claims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which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l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believe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will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assist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you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to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make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any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necessary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correction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accordingly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to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the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expected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standard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and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which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I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believe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will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assist 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you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towards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a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positive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assessment of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my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capabilities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 xml:space="preserve">I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thank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you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as I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await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a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positive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response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from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 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you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Yours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Pr="00C23869">
        <w:rPr>
          <w:rFonts w:ascii="Calibri" w:eastAsia="Times New Roman" w:hAnsi="Calibri" w:cs="Arial"/>
          <w:sz w:val="24"/>
          <w:szCs w:val="24"/>
        </w:rPr>
        <w:t>Faithfully</w:t>
      </w:r>
      <w:proofErr w:type="spellEnd"/>
      <w:r w:rsidRPr="00C23869">
        <w:rPr>
          <w:rFonts w:ascii="Calibri" w:eastAsia="Times New Roman" w:hAnsi="Calibri" w:cs="Arial"/>
          <w:sz w:val="24"/>
          <w:szCs w:val="24"/>
        </w:rPr>
        <w:t>,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 xml:space="preserve">Mr Michael A. ADEDOTUN OKE, PRESIDENT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t>AGRIC -LINK MULTIPURPOSE COOPERATIVE SOCIETY LIMITED,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Calibri" w:eastAsia="Times New Roman" w:hAnsi="Calibri" w:cs="Arial"/>
          <w:sz w:val="24"/>
          <w:szCs w:val="24"/>
        </w:rPr>
        <w:lastRenderedPageBreak/>
        <w:t>P.O.BOX 11611,GARKI ABUJA NIGERIA .</w:t>
      </w:r>
      <w:r w:rsidRPr="00C238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23869" w:rsidRPr="00C23869" w:rsidRDefault="00C23869" w:rsidP="00C2386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hyperlink r:id="rId7" w:tgtFrame="_blank" w:history="1">
        <w:r w:rsidRPr="00C23869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+23408027142077</w:t>
        </w:r>
      </w:hyperlink>
    </w:p>
    <w:p w:rsidR="00C23869" w:rsidRPr="00C23869" w:rsidRDefault="00C23869" w:rsidP="00C23869">
      <w:pPr>
        <w:spacing w:after="100" w:line="240" w:lineRule="auto"/>
        <w:rPr>
          <w:rFonts w:ascii="Arial" w:eastAsia="Times New Roman" w:hAnsi="Arial" w:cs="Arial"/>
          <w:sz w:val="24"/>
          <w:szCs w:val="24"/>
        </w:rPr>
      </w:pPr>
      <w:r w:rsidRPr="00C23869">
        <w:rPr>
          <w:rFonts w:ascii="Arial" w:eastAsia="Times New Roman" w:hAnsi="Arial" w:cs="Arial"/>
          <w:sz w:val="24"/>
          <w:szCs w:val="24"/>
        </w:rPr>
        <w:t> </w:t>
      </w:r>
    </w:p>
    <w:p w:rsidR="00C23869" w:rsidRDefault="00C23869" w:rsidP="00F02925">
      <w:pPr>
        <w:rPr>
          <w:b/>
          <w:sz w:val="28"/>
        </w:rPr>
      </w:pPr>
    </w:p>
    <w:p w:rsidR="00C23869" w:rsidRDefault="00C23869" w:rsidP="00F02925">
      <w:pPr>
        <w:rPr>
          <w:b/>
          <w:sz w:val="28"/>
        </w:rPr>
      </w:pPr>
    </w:p>
    <w:p w:rsidR="009F68ED" w:rsidRPr="00F02925" w:rsidRDefault="00F02925" w:rsidP="00F02925">
      <w:pPr>
        <w:rPr>
          <w:b/>
          <w:sz w:val="28"/>
        </w:rPr>
      </w:pPr>
      <w:r w:rsidRPr="00F02925">
        <w:rPr>
          <w:b/>
          <w:sz w:val="28"/>
        </w:rPr>
        <w:t>Percentage of People that has been challenged over forest usage right</w:t>
      </w:r>
    </w:p>
    <w:p w:rsidR="009F68ED" w:rsidRDefault="00A60AA4" w:rsidP="009F68E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-10795</wp:posOffset>
            </wp:positionV>
            <wp:extent cx="4584700" cy="2743200"/>
            <wp:effectExtent l="19050" t="0" r="25400" b="0"/>
            <wp:wrapThrough wrapText="bothSides">
              <wp:wrapPolygon edited="0">
                <wp:start x="-90" y="0"/>
                <wp:lineTo x="-90" y="21600"/>
                <wp:lineTo x="21720" y="21600"/>
                <wp:lineTo x="21720" y="0"/>
                <wp:lineTo x="-90" y="0"/>
              </wp:wrapPolygon>
            </wp:wrapThrough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F68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3529965</wp:posOffset>
            </wp:positionV>
            <wp:extent cx="5301615" cy="3434715"/>
            <wp:effectExtent l="19050" t="0" r="13335" b="0"/>
            <wp:wrapThrough wrapText="bothSides">
              <wp:wrapPolygon edited="0">
                <wp:start x="-78" y="0"/>
                <wp:lineTo x="-78" y="21564"/>
                <wp:lineTo x="21654" y="21564"/>
                <wp:lineTo x="21654" y="0"/>
                <wp:lineTo x="-78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F02925" w:rsidRDefault="009F68ED" w:rsidP="009F68ED">
      <w:pPr>
        <w:rPr>
          <w:sz w:val="24"/>
        </w:rPr>
      </w:pPr>
    </w:p>
    <w:p w:rsidR="009F68ED" w:rsidRPr="00F02925" w:rsidRDefault="00F02925" w:rsidP="009F68ED">
      <w:pPr>
        <w:rPr>
          <w:b/>
          <w:sz w:val="28"/>
        </w:rPr>
      </w:pPr>
      <w:r w:rsidRPr="00F02925">
        <w:rPr>
          <w:b/>
          <w:sz w:val="28"/>
        </w:rPr>
        <w:t>Challenges of Forest Usage</w:t>
      </w:r>
    </w:p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Pr="009F68ED" w:rsidRDefault="009F68ED" w:rsidP="009F68ED"/>
    <w:p w:rsidR="009F68ED" w:rsidRDefault="009F68ED" w:rsidP="009F68ED"/>
    <w:p w:rsidR="00907D46" w:rsidRDefault="00907D46" w:rsidP="009F68ED">
      <w:pPr>
        <w:jc w:val="center"/>
      </w:pPr>
    </w:p>
    <w:p w:rsidR="009F68ED" w:rsidRPr="00F02925" w:rsidRDefault="00F02925" w:rsidP="00F02925">
      <w:pPr>
        <w:rPr>
          <w:b/>
          <w:sz w:val="28"/>
        </w:rPr>
      </w:pPr>
      <w:r w:rsidRPr="00F02925">
        <w:rPr>
          <w:b/>
          <w:sz w:val="28"/>
        </w:rPr>
        <w:t>Percentage of people that pat forest taxes</w:t>
      </w:r>
    </w:p>
    <w:p w:rsidR="009F68ED" w:rsidRDefault="009F68ED" w:rsidP="009F68ED">
      <w:pPr>
        <w:jc w:val="center"/>
      </w:pPr>
      <w:r w:rsidRPr="009F68E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68ED" w:rsidRDefault="009F68ED" w:rsidP="009F68ED">
      <w:pPr>
        <w:jc w:val="center"/>
      </w:pPr>
    </w:p>
    <w:p w:rsidR="00F02925" w:rsidRPr="002E5C53" w:rsidRDefault="002E5C53" w:rsidP="002E5C53">
      <w:pPr>
        <w:rPr>
          <w:b/>
        </w:rPr>
      </w:pPr>
      <w:r w:rsidRPr="002E5C53">
        <w:rPr>
          <w:b/>
          <w:sz w:val="28"/>
        </w:rPr>
        <w:t>Suggestions on Forest usage</w:t>
      </w:r>
      <w:r w:rsidRPr="002E5C53">
        <w:rPr>
          <w:b/>
        </w:rPr>
        <w:t xml:space="preserve"> </w:t>
      </w:r>
    </w:p>
    <w:p w:rsidR="009F68ED" w:rsidRDefault="009F68ED" w:rsidP="009F68ED">
      <w:pPr>
        <w:jc w:val="center"/>
      </w:pPr>
      <w:r w:rsidRPr="009F68ED">
        <w:rPr>
          <w:noProof/>
        </w:rPr>
        <w:lastRenderedPageBreak/>
        <w:drawing>
          <wp:inline distT="0" distB="0" distL="0" distR="0">
            <wp:extent cx="5657850" cy="35433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68ED" w:rsidRDefault="009F68ED" w:rsidP="009F68ED">
      <w:pPr>
        <w:jc w:val="center"/>
      </w:pPr>
    </w:p>
    <w:p w:rsidR="009F68ED" w:rsidRDefault="009F68ED" w:rsidP="009F68ED">
      <w:pPr>
        <w:jc w:val="center"/>
      </w:pPr>
    </w:p>
    <w:p w:rsidR="002E5C53" w:rsidRPr="002E5C53" w:rsidRDefault="002E5C53" w:rsidP="002E5C53">
      <w:pPr>
        <w:rPr>
          <w:b/>
          <w:sz w:val="28"/>
        </w:rPr>
      </w:pPr>
      <w:r w:rsidRPr="002E5C53">
        <w:rPr>
          <w:b/>
          <w:sz w:val="28"/>
        </w:rPr>
        <w:t>Forest Uses purposes</w:t>
      </w:r>
    </w:p>
    <w:p w:rsidR="009F68ED" w:rsidRDefault="009F68ED" w:rsidP="009F68ED">
      <w:pPr>
        <w:jc w:val="center"/>
      </w:pPr>
      <w:r w:rsidRPr="009F68ED">
        <w:rPr>
          <w:noProof/>
        </w:rPr>
        <w:drawing>
          <wp:inline distT="0" distB="0" distL="0" distR="0">
            <wp:extent cx="5472364" cy="3224463"/>
            <wp:effectExtent l="19050" t="0" r="14036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68ED" w:rsidRDefault="009F68ED" w:rsidP="009F68ED">
      <w:pPr>
        <w:jc w:val="center"/>
      </w:pPr>
    </w:p>
    <w:p w:rsidR="009F68ED" w:rsidRPr="002E5C53" w:rsidRDefault="002E5C53" w:rsidP="002E5C53">
      <w:pPr>
        <w:rPr>
          <w:b/>
          <w:sz w:val="28"/>
        </w:rPr>
      </w:pPr>
      <w:r w:rsidRPr="002E5C53">
        <w:rPr>
          <w:b/>
          <w:sz w:val="28"/>
        </w:rPr>
        <w:t>Peak period of Usage</w:t>
      </w:r>
    </w:p>
    <w:p w:rsidR="009F68ED" w:rsidRDefault="009F68ED" w:rsidP="009F68ED">
      <w:pPr>
        <w:jc w:val="center"/>
      </w:pPr>
      <w:r w:rsidRPr="009F68ED">
        <w:rPr>
          <w:noProof/>
        </w:rPr>
        <w:drawing>
          <wp:inline distT="0" distB="0" distL="0" distR="0">
            <wp:extent cx="5324475" cy="3609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68ED" w:rsidRPr="002E5C53" w:rsidRDefault="002E5C53" w:rsidP="002E5C53">
      <w:pPr>
        <w:rPr>
          <w:b/>
          <w:sz w:val="28"/>
        </w:rPr>
      </w:pPr>
      <w:r w:rsidRPr="002E5C53">
        <w:rPr>
          <w:b/>
          <w:sz w:val="28"/>
        </w:rPr>
        <w:t>Government Policy Awareness</w:t>
      </w:r>
    </w:p>
    <w:p w:rsidR="009F68ED" w:rsidRDefault="009F68ED" w:rsidP="009F68ED">
      <w:pPr>
        <w:jc w:val="center"/>
      </w:pPr>
      <w:r w:rsidRPr="009F68ED">
        <w:rPr>
          <w:noProof/>
        </w:rPr>
        <w:drawing>
          <wp:inline distT="0" distB="0" distL="0" distR="0">
            <wp:extent cx="5505450" cy="32385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68ED" w:rsidRPr="002E5C53" w:rsidRDefault="002E5C53" w:rsidP="002E5C53">
      <w:pPr>
        <w:rPr>
          <w:b/>
          <w:sz w:val="28"/>
        </w:rPr>
      </w:pPr>
      <w:r w:rsidRPr="002E5C53">
        <w:rPr>
          <w:b/>
          <w:sz w:val="28"/>
        </w:rPr>
        <w:lastRenderedPageBreak/>
        <w:t>Factors affecting Use of Forest</w:t>
      </w:r>
    </w:p>
    <w:p w:rsidR="009F68ED" w:rsidRDefault="00A60AA4" w:rsidP="009F68ED">
      <w:pPr>
        <w:jc w:val="center"/>
      </w:pPr>
      <w:r w:rsidRPr="00A60AA4">
        <w:rPr>
          <w:noProof/>
        </w:rPr>
        <w:drawing>
          <wp:inline distT="0" distB="0" distL="0" distR="0">
            <wp:extent cx="5172075" cy="3171825"/>
            <wp:effectExtent l="19050" t="0" r="952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0AA4" w:rsidRDefault="00A60AA4" w:rsidP="009F68ED">
      <w:pPr>
        <w:jc w:val="center"/>
      </w:pPr>
    </w:p>
    <w:p w:rsidR="00A60AA4" w:rsidRDefault="00A60AA4" w:rsidP="009F68ED">
      <w:pPr>
        <w:jc w:val="center"/>
      </w:pPr>
    </w:p>
    <w:p w:rsidR="00A60AA4" w:rsidRPr="002E5C53" w:rsidRDefault="002E5C53" w:rsidP="002E5C53">
      <w:pPr>
        <w:rPr>
          <w:b/>
          <w:sz w:val="28"/>
        </w:rPr>
      </w:pPr>
      <w:r w:rsidRPr="002E5C53">
        <w:rPr>
          <w:b/>
          <w:sz w:val="28"/>
        </w:rPr>
        <w:t>Gains from Forest Use</w:t>
      </w:r>
    </w:p>
    <w:p w:rsidR="00A60AA4" w:rsidRDefault="00A60AA4" w:rsidP="009F68ED">
      <w:pPr>
        <w:jc w:val="center"/>
      </w:pPr>
      <w:r w:rsidRPr="00A60AA4">
        <w:rPr>
          <w:noProof/>
        </w:rPr>
        <w:drawing>
          <wp:inline distT="0" distB="0" distL="0" distR="0">
            <wp:extent cx="5400808" cy="3248526"/>
            <wp:effectExtent l="19050" t="0" r="28442" b="9024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0AA4" w:rsidRPr="002E5C53" w:rsidRDefault="002E5C53" w:rsidP="002E5C53">
      <w:pPr>
        <w:rPr>
          <w:b/>
          <w:sz w:val="28"/>
        </w:rPr>
      </w:pPr>
      <w:r w:rsidRPr="002E5C53">
        <w:rPr>
          <w:b/>
          <w:sz w:val="28"/>
        </w:rPr>
        <w:lastRenderedPageBreak/>
        <w:t>Suggestions for Government of Forest development</w:t>
      </w:r>
    </w:p>
    <w:p w:rsidR="00A60AA4" w:rsidRDefault="00A60AA4" w:rsidP="009F68ED">
      <w:pPr>
        <w:jc w:val="center"/>
      </w:pPr>
      <w:r w:rsidRPr="00A60AA4">
        <w:rPr>
          <w:noProof/>
        </w:rPr>
        <w:drawing>
          <wp:inline distT="0" distB="0" distL="0" distR="0">
            <wp:extent cx="5429250" cy="3343275"/>
            <wp:effectExtent l="19050" t="0" r="1905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60AA4" w:rsidRDefault="00A60AA4" w:rsidP="009F68ED">
      <w:pPr>
        <w:jc w:val="center"/>
      </w:pPr>
    </w:p>
    <w:p w:rsidR="00C23869" w:rsidRDefault="00C23869" w:rsidP="009F68ED">
      <w:pPr>
        <w:jc w:val="center"/>
      </w:pPr>
    </w:p>
    <w:p w:rsidR="00A60AA4" w:rsidRDefault="00C23869" w:rsidP="00A60AA4">
      <w:r>
        <w:t>=====================================================================================</w:t>
      </w:r>
    </w:p>
    <w:p w:rsidR="00C23869" w:rsidRDefault="00C23869" w:rsidP="00A60AA4"/>
    <w:p w:rsidR="00C23869" w:rsidRDefault="00C23869" w:rsidP="00A60AA4"/>
    <w:p w:rsidR="00C23869" w:rsidRDefault="00C23869" w:rsidP="00C23869">
      <w:pPr>
        <w:jc w:val="center"/>
        <w:rPr>
          <w:b/>
          <w:sz w:val="28"/>
        </w:rPr>
      </w:pPr>
      <w:r>
        <w:rPr>
          <w:b/>
          <w:sz w:val="28"/>
        </w:rPr>
        <w:t>FOREST USAGE IN KUJE AREA COUNCIL OF THE FEDERAL CAPITAL TERRITORY ABUJA IN NIGERIA</w:t>
      </w:r>
    </w:p>
    <w:p w:rsidR="00C23869" w:rsidRPr="00F02925" w:rsidRDefault="00C23869" w:rsidP="00C23869">
      <w:pPr>
        <w:rPr>
          <w:b/>
          <w:sz w:val="28"/>
        </w:rPr>
      </w:pPr>
      <w:r w:rsidRPr="00F02925">
        <w:rPr>
          <w:b/>
          <w:sz w:val="28"/>
        </w:rPr>
        <w:t>Percentage of People that has been challenged over forest usage right</w:t>
      </w:r>
    </w:p>
    <w:p w:rsidR="00C23869" w:rsidRDefault="00C23869" w:rsidP="00C23869">
      <w:pPr>
        <w:jc w:val="center"/>
      </w:pPr>
      <w:r>
        <w:rPr>
          <w:noProof/>
        </w:rPr>
        <w:lastRenderedPageBreak/>
        <w:drawing>
          <wp:anchor distT="6096" distB="0" distL="126492" distR="119888" simplePos="0" relativeHeight="251662336" behindDoc="0" locked="0" layoutInCell="1" allowOverlap="1">
            <wp:simplePos x="0" y="0"/>
            <wp:positionH relativeFrom="column">
              <wp:posOffset>689737</wp:posOffset>
            </wp:positionH>
            <wp:positionV relativeFrom="paragraph">
              <wp:posOffset>-11049</wp:posOffset>
            </wp:positionV>
            <wp:extent cx="4584700" cy="2743200"/>
            <wp:effectExtent l="0" t="0" r="6350" b="0"/>
            <wp:wrapThrough wrapText="bothSides">
              <wp:wrapPolygon edited="0">
                <wp:start x="90" y="0"/>
                <wp:lineTo x="0" y="450"/>
                <wp:lineTo x="0" y="21150"/>
                <wp:lineTo x="90" y="21600"/>
                <wp:lineTo x="21540" y="21600"/>
                <wp:lineTo x="21630" y="21300"/>
                <wp:lineTo x="21630" y="300"/>
                <wp:lineTo x="21450" y="0"/>
                <wp:lineTo x="90" y="0"/>
              </wp:wrapPolygon>
            </wp:wrapThrough>
            <wp:docPr id="20" name="Grafiek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6096" distB="0" distL="126492" distR="122301" simplePos="0" relativeHeight="251661312" behindDoc="0" locked="0" layoutInCell="1" allowOverlap="1">
            <wp:simplePos x="0" y="0"/>
            <wp:positionH relativeFrom="column">
              <wp:posOffset>249682</wp:posOffset>
            </wp:positionH>
            <wp:positionV relativeFrom="paragraph">
              <wp:posOffset>3529711</wp:posOffset>
            </wp:positionV>
            <wp:extent cx="5301615" cy="3434080"/>
            <wp:effectExtent l="0" t="0" r="0" b="0"/>
            <wp:wrapThrough wrapText="bothSides">
              <wp:wrapPolygon edited="0">
                <wp:start x="78" y="0"/>
                <wp:lineTo x="0" y="359"/>
                <wp:lineTo x="0" y="21209"/>
                <wp:lineTo x="78" y="21568"/>
                <wp:lineTo x="21499" y="21568"/>
                <wp:lineTo x="21577" y="21328"/>
                <wp:lineTo x="21577" y="240"/>
                <wp:lineTo x="21421" y="0"/>
                <wp:lineTo x="78" y="0"/>
              </wp:wrapPolygon>
            </wp:wrapThrough>
            <wp:docPr id="19" name="Grafiek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F02925" w:rsidRDefault="00C23869" w:rsidP="00C23869">
      <w:pPr>
        <w:rPr>
          <w:sz w:val="24"/>
        </w:rPr>
      </w:pPr>
    </w:p>
    <w:p w:rsidR="00C23869" w:rsidRPr="00F02925" w:rsidRDefault="00C23869" w:rsidP="00C23869">
      <w:pPr>
        <w:rPr>
          <w:b/>
          <w:sz w:val="28"/>
        </w:rPr>
      </w:pPr>
      <w:r w:rsidRPr="00F02925">
        <w:rPr>
          <w:b/>
          <w:sz w:val="28"/>
        </w:rPr>
        <w:t>Challenges of Forest Usage</w:t>
      </w:r>
    </w:p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Pr="009F68ED" w:rsidRDefault="00C23869" w:rsidP="00C23869"/>
    <w:p w:rsidR="00C23869" w:rsidRDefault="00C23869" w:rsidP="00C23869"/>
    <w:p w:rsidR="00C23869" w:rsidRDefault="00C23869" w:rsidP="00C23869">
      <w:pPr>
        <w:jc w:val="center"/>
      </w:pPr>
    </w:p>
    <w:p w:rsidR="00C23869" w:rsidRPr="00F02925" w:rsidRDefault="00C23869" w:rsidP="00C23869">
      <w:pPr>
        <w:rPr>
          <w:b/>
          <w:sz w:val="28"/>
        </w:rPr>
      </w:pPr>
      <w:r>
        <w:rPr>
          <w:b/>
          <w:sz w:val="28"/>
        </w:rPr>
        <w:t>Percentage of people that pay</w:t>
      </w:r>
      <w:r w:rsidRPr="00F02925">
        <w:rPr>
          <w:b/>
          <w:sz w:val="28"/>
        </w:rPr>
        <w:t xml:space="preserve"> forest taxes</w:t>
      </w:r>
    </w:p>
    <w:p w:rsidR="00C23869" w:rsidRDefault="00C23869" w:rsidP="00C23869">
      <w:pPr>
        <w:jc w:val="center"/>
      </w:pPr>
      <w:r>
        <w:rPr>
          <w:noProof/>
        </w:rPr>
        <w:lastRenderedPageBreak/>
        <w:drawing>
          <wp:inline distT="0" distB="0" distL="0" distR="0">
            <wp:extent cx="4572635" cy="2746375"/>
            <wp:effectExtent l="0" t="0" r="0" b="0"/>
            <wp:docPr id="18" name="Grafiek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23869" w:rsidRDefault="00C23869" w:rsidP="00C23869">
      <w:pPr>
        <w:jc w:val="center"/>
      </w:pPr>
    </w:p>
    <w:p w:rsidR="00C23869" w:rsidRPr="002E5C53" w:rsidRDefault="00C23869" w:rsidP="00C23869">
      <w:pPr>
        <w:rPr>
          <w:b/>
        </w:rPr>
      </w:pPr>
      <w:r w:rsidRPr="002E5C53">
        <w:rPr>
          <w:b/>
          <w:sz w:val="28"/>
        </w:rPr>
        <w:t>Suggestions on Forest usage</w:t>
      </w:r>
      <w:r w:rsidRPr="002E5C53">
        <w:rPr>
          <w:b/>
        </w:rPr>
        <w:t xml:space="preserve"> </w:t>
      </w:r>
    </w:p>
    <w:p w:rsidR="00C23869" w:rsidRDefault="00C23869" w:rsidP="00C23869">
      <w:pPr>
        <w:jc w:val="center"/>
      </w:pPr>
      <w:r>
        <w:rPr>
          <w:noProof/>
        </w:rPr>
        <w:drawing>
          <wp:inline distT="0" distB="0" distL="0" distR="0">
            <wp:extent cx="5659120" cy="3546475"/>
            <wp:effectExtent l="0" t="0" r="0" b="0"/>
            <wp:docPr id="17" name="Grafiek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23869" w:rsidRDefault="00C23869" w:rsidP="00C23869">
      <w:pPr>
        <w:jc w:val="center"/>
      </w:pPr>
    </w:p>
    <w:p w:rsidR="00C23869" w:rsidRDefault="00C23869" w:rsidP="00C23869">
      <w:pPr>
        <w:jc w:val="center"/>
      </w:pPr>
    </w:p>
    <w:p w:rsidR="00C23869" w:rsidRPr="002E5C53" w:rsidRDefault="00C23869" w:rsidP="00C23869">
      <w:pPr>
        <w:rPr>
          <w:b/>
          <w:sz w:val="28"/>
        </w:rPr>
      </w:pPr>
      <w:r w:rsidRPr="002E5C53">
        <w:rPr>
          <w:b/>
          <w:sz w:val="28"/>
        </w:rPr>
        <w:t>Forest Uses purposes</w:t>
      </w:r>
    </w:p>
    <w:p w:rsidR="00C23869" w:rsidRDefault="00C23869" w:rsidP="00C23869">
      <w:pPr>
        <w:jc w:val="center"/>
      </w:pPr>
      <w:r>
        <w:rPr>
          <w:noProof/>
        </w:rPr>
        <w:lastRenderedPageBreak/>
        <w:drawing>
          <wp:inline distT="0" distB="0" distL="0" distR="0">
            <wp:extent cx="5475605" cy="3221990"/>
            <wp:effectExtent l="0" t="0" r="0" b="0"/>
            <wp:docPr id="16" name="Grafiek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23869" w:rsidRDefault="00C23869" w:rsidP="00C23869">
      <w:pPr>
        <w:jc w:val="center"/>
      </w:pPr>
    </w:p>
    <w:p w:rsidR="00C23869" w:rsidRPr="002E5C53" w:rsidRDefault="00C23869" w:rsidP="00C23869">
      <w:pPr>
        <w:rPr>
          <w:b/>
          <w:sz w:val="28"/>
        </w:rPr>
      </w:pPr>
      <w:r w:rsidRPr="002E5C53">
        <w:rPr>
          <w:b/>
          <w:sz w:val="28"/>
        </w:rPr>
        <w:t>Peak period of Usage</w:t>
      </w:r>
    </w:p>
    <w:p w:rsidR="00C23869" w:rsidRDefault="00C23869" w:rsidP="00C23869">
      <w:pPr>
        <w:jc w:val="center"/>
      </w:pPr>
      <w:r>
        <w:rPr>
          <w:noProof/>
        </w:rPr>
        <w:drawing>
          <wp:inline distT="0" distB="0" distL="0" distR="0">
            <wp:extent cx="5327650" cy="3613150"/>
            <wp:effectExtent l="0" t="0" r="6350" b="6350"/>
            <wp:docPr id="15" name="Grafi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23869" w:rsidRPr="002E5C53" w:rsidRDefault="00C23869" w:rsidP="00C23869">
      <w:pPr>
        <w:rPr>
          <w:b/>
          <w:sz w:val="28"/>
        </w:rPr>
      </w:pPr>
      <w:r w:rsidRPr="002E5C53">
        <w:rPr>
          <w:b/>
          <w:sz w:val="28"/>
        </w:rPr>
        <w:t>Government Policy Awareness</w:t>
      </w:r>
    </w:p>
    <w:p w:rsidR="00C23869" w:rsidRDefault="00C23869" w:rsidP="00C23869">
      <w:pPr>
        <w:jc w:val="center"/>
      </w:pPr>
      <w:r>
        <w:rPr>
          <w:noProof/>
        </w:rPr>
        <w:lastRenderedPageBreak/>
        <w:drawing>
          <wp:inline distT="0" distB="0" distL="0" distR="0">
            <wp:extent cx="5506720" cy="3241675"/>
            <wp:effectExtent l="0" t="0" r="0" b="0"/>
            <wp:docPr id="14" name="Grafie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3869" w:rsidRPr="002E5C53" w:rsidRDefault="00C23869" w:rsidP="00C23869">
      <w:pPr>
        <w:rPr>
          <w:b/>
          <w:sz w:val="28"/>
        </w:rPr>
      </w:pPr>
      <w:r w:rsidRPr="002E5C53">
        <w:rPr>
          <w:b/>
          <w:sz w:val="28"/>
        </w:rPr>
        <w:t>Factors affecting Use of Forest</w:t>
      </w:r>
    </w:p>
    <w:p w:rsidR="00C23869" w:rsidRDefault="00C23869" w:rsidP="00C23869">
      <w:pPr>
        <w:jc w:val="center"/>
      </w:pPr>
      <w:r>
        <w:rPr>
          <w:noProof/>
        </w:rPr>
        <w:drawing>
          <wp:inline distT="0" distB="0" distL="0" distR="0">
            <wp:extent cx="5175250" cy="3175000"/>
            <wp:effectExtent l="0" t="0" r="6350" b="6350"/>
            <wp:docPr id="13" name="Grafi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23869" w:rsidRDefault="00C23869" w:rsidP="00C23869">
      <w:pPr>
        <w:jc w:val="center"/>
      </w:pPr>
    </w:p>
    <w:p w:rsidR="00C23869" w:rsidRDefault="00C23869" w:rsidP="00C23869">
      <w:pPr>
        <w:jc w:val="center"/>
      </w:pPr>
    </w:p>
    <w:p w:rsidR="00C23869" w:rsidRPr="002E5C53" w:rsidRDefault="00C23869" w:rsidP="00C23869">
      <w:pPr>
        <w:rPr>
          <w:b/>
          <w:sz w:val="28"/>
        </w:rPr>
      </w:pPr>
      <w:r w:rsidRPr="002E5C53">
        <w:rPr>
          <w:b/>
          <w:sz w:val="28"/>
        </w:rPr>
        <w:t>Gains from Forest Use</w:t>
      </w:r>
    </w:p>
    <w:p w:rsidR="00C23869" w:rsidRDefault="00C23869" w:rsidP="00C23869">
      <w:pPr>
        <w:jc w:val="center"/>
      </w:pPr>
      <w:r>
        <w:rPr>
          <w:noProof/>
        </w:rPr>
        <w:lastRenderedPageBreak/>
        <w:drawing>
          <wp:inline distT="0" distB="0" distL="0" distR="0">
            <wp:extent cx="5400675" cy="3250565"/>
            <wp:effectExtent l="0" t="0" r="0" b="6985"/>
            <wp:docPr id="12" name="Grafi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23869" w:rsidRPr="002E5C53" w:rsidRDefault="00C23869" w:rsidP="00C23869">
      <w:pPr>
        <w:rPr>
          <w:b/>
          <w:sz w:val="28"/>
        </w:rPr>
      </w:pPr>
      <w:r w:rsidRPr="002E5C53">
        <w:rPr>
          <w:b/>
          <w:sz w:val="28"/>
        </w:rPr>
        <w:t>Suggestions for Government of Forest development</w:t>
      </w:r>
    </w:p>
    <w:p w:rsidR="00C23869" w:rsidRDefault="00C23869" w:rsidP="00C23869">
      <w:pPr>
        <w:jc w:val="center"/>
      </w:pPr>
      <w:r>
        <w:rPr>
          <w:noProof/>
        </w:rPr>
        <w:drawing>
          <wp:inline distT="0" distB="0" distL="0" distR="0">
            <wp:extent cx="5427345" cy="3346450"/>
            <wp:effectExtent l="0" t="0" r="1905" b="6350"/>
            <wp:docPr id="2" name="Grafi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23869" w:rsidRDefault="00C23869" w:rsidP="00C23869">
      <w:pPr>
        <w:jc w:val="center"/>
      </w:pPr>
    </w:p>
    <w:p w:rsidR="00C23869" w:rsidRPr="009F68ED" w:rsidRDefault="00C23869" w:rsidP="00C23869"/>
    <w:p w:rsidR="00C23869" w:rsidRDefault="00C23869" w:rsidP="00A60AA4">
      <w:bookmarkStart w:id="0" w:name="_GoBack"/>
      <w:bookmarkEnd w:id="0"/>
    </w:p>
    <w:p w:rsidR="00C23869" w:rsidRDefault="00C23869" w:rsidP="00A60AA4"/>
    <w:p w:rsidR="00C23869" w:rsidRPr="009F68ED" w:rsidRDefault="00C23869" w:rsidP="00A60AA4"/>
    <w:sectPr w:rsidR="00C23869" w:rsidRPr="009F68ED" w:rsidSect="0090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D"/>
    <w:rsid w:val="000C4387"/>
    <w:rsid w:val="002E5C53"/>
    <w:rsid w:val="00907D46"/>
    <w:rsid w:val="009F68ED"/>
    <w:rsid w:val="00A60AA4"/>
    <w:rsid w:val="00C23869"/>
    <w:rsid w:val="00F0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23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C23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7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86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947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8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99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94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764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639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0771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347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630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198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886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93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885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959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825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7533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2722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3000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19045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067125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49571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20383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75933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19432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47157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82643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541525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5005079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151959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7847377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421766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97706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45342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00348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305792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990118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74667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4307834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0312125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72655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201855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169055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533166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1992036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510562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136767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469441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104335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452347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668597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40830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65189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0649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39432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2362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hyperlink" Target="tel:%2B23408027142077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microsoft.com/office/2007/relationships/stylesWithEffects" Target="stylesWithEffect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a.Cherubini@fao.org" TargetMode="Externa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hyperlink" Target="tel:%2B23408027142077" TargetMode="Externa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Sheet1!$A$48:$A$50</c:f>
              <c:strCache>
                <c:ptCount val="3"/>
                <c:pt idx="0">
                  <c:v>Commercialization</c:v>
                </c:pt>
                <c:pt idx="1">
                  <c:v>Taxes</c:v>
                </c:pt>
                <c:pt idx="2">
                  <c:v>Capacity</c:v>
                </c:pt>
              </c:strCache>
            </c:strRef>
          </c:cat>
          <c:val>
            <c:numRef>
              <c:f>Sheet1!$B$48:$B$50</c:f>
              <c:numCache>
                <c:formatCode>General</c:formatCode>
                <c:ptCount val="3"/>
                <c:pt idx="0">
                  <c:v>38</c:v>
                </c:pt>
                <c:pt idx="1">
                  <c:v>25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Sheet1!$A$6:$A$9</c:f>
              <c:strCache>
                <c:ptCount val="4"/>
                <c:pt idx="0">
                  <c:v>Raindrop</c:v>
                </c:pt>
                <c:pt idx="1">
                  <c:v>Sunshine</c:v>
                </c:pt>
                <c:pt idx="2">
                  <c:v>Erosion</c:v>
                </c:pt>
                <c:pt idx="3">
                  <c:v>Noise</c:v>
                </c:pt>
              </c:strCache>
            </c:strRef>
          </c:cat>
          <c:val>
            <c:numRef>
              <c:f>Sheet1!$B$6:$B$9</c:f>
              <c:numCache>
                <c:formatCode>General</c:formatCode>
                <c:ptCount val="4"/>
                <c:pt idx="0">
                  <c:v>56</c:v>
                </c:pt>
                <c:pt idx="1">
                  <c:v>11</c:v>
                </c:pt>
                <c:pt idx="2">
                  <c:v>11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Sheet1!$A$12:$A$13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Sheet1!$B$12:$B$13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Sheet1!$A$16:$A$19</c:f>
              <c:strCache>
                <c:ptCount val="4"/>
                <c:pt idx="0">
                  <c:v>Tax</c:v>
                </c:pt>
                <c:pt idx="1">
                  <c:v>Infrastructures</c:v>
                </c:pt>
                <c:pt idx="2">
                  <c:v>Capital</c:v>
                </c:pt>
                <c:pt idx="3">
                  <c:v>Privatization</c:v>
                </c:pt>
              </c:strCache>
            </c:strRef>
          </c:cat>
          <c:val>
            <c:numRef>
              <c:f>Sheet1!$B$16:$B$19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Sheet1!$A$22:$A$25</c:f>
              <c:strCache>
                <c:ptCount val="4"/>
                <c:pt idx="0">
                  <c:v>Trading</c:v>
                </c:pt>
                <c:pt idx="1">
                  <c:v>Repairs</c:v>
                </c:pt>
                <c:pt idx="2">
                  <c:v>Selling</c:v>
                </c:pt>
                <c:pt idx="3">
                  <c:v>Others</c:v>
                </c:pt>
              </c:strCache>
            </c:strRef>
          </c:cat>
          <c:val>
            <c:numRef>
              <c:f>Sheet1!$B$22:$B$25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Sheet1!$A$28:$A$31</c:f>
              <c:strCache>
                <c:ptCount val="4"/>
                <c:pt idx="0">
                  <c:v>Morning </c:v>
                </c:pt>
                <c:pt idx="1">
                  <c:v>Afternoon</c:v>
                </c:pt>
                <c:pt idx="2">
                  <c:v>Evening</c:v>
                </c:pt>
                <c:pt idx="3">
                  <c:v>Night</c:v>
                </c:pt>
              </c:strCache>
            </c:strRef>
          </c:cat>
          <c:val>
            <c:numRef>
              <c:f>Sheet1!$B$28:$B$31</c:f>
              <c:numCache>
                <c:formatCode>General</c:formatCode>
                <c:ptCount val="4"/>
                <c:pt idx="0">
                  <c:v>50</c:v>
                </c:pt>
                <c:pt idx="1">
                  <c:v>19</c:v>
                </c:pt>
                <c:pt idx="2">
                  <c:v>31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Sheet1!$A$34:$A$35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Sheet1!$B$34:$B$35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Sheet1!$A$38:$A$39</c:f>
              <c:strCache>
                <c:ptCount val="2"/>
                <c:pt idx="0">
                  <c:v>Work</c:v>
                </c:pt>
                <c:pt idx="1">
                  <c:v>Conducive</c:v>
                </c:pt>
              </c:strCache>
            </c:strRef>
          </c:cat>
          <c:val>
            <c:numRef>
              <c:f>Sheet1!$B$38:$B$39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Sheet1!$A$42:$A$45</c:f>
              <c:strCache>
                <c:ptCount val="4"/>
                <c:pt idx="0">
                  <c:v>Monetary</c:v>
                </c:pt>
                <c:pt idx="1">
                  <c:v>Leisure</c:v>
                </c:pt>
                <c:pt idx="2">
                  <c:v>Business</c:v>
                </c:pt>
                <c:pt idx="3">
                  <c:v>connection</c:v>
                </c:pt>
              </c:strCache>
            </c:strRef>
          </c:cat>
          <c:val>
            <c:numRef>
              <c:f>Sheet1!$B$42:$B$45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Sheet1!$A$6:$A$9</c:f>
              <c:strCache>
                <c:ptCount val="4"/>
                <c:pt idx="0">
                  <c:v>Raindrop</c:v>
                </c:pt>
                <c:pt idx="1">
                  <c:v>Sunshine</c:v>
                </c:pt>
                <c:pt idx="2">
                  <c:v>Erosion</c:v>
                </c:pt>
                <c:pt idx="3">
                  <c:v>Noise</c:v>
                </c:pt>
              </c:strCache>
            </c:strRef>
          </c:cat>
          <c:val>
            <c:numRef>
              <c:f>Sheet1!$B$6:$B$9</c:f>
              <c:numCache>
                <c:formatCode>General</c:formatCode>
                <c:ptCount val="4"/>
                <c:pt idx="0">
                  <c:v>56</c:v>
                </c:pt>
                <c:pt idx="1">
                  <c:v>11</c:v>
                </c:pt>
                <c:pt idx="2">
                  <c:v>11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nl-NL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Sheet1!$A$48:$A$50</c:f>
              <c:strCache>
                <c:ptCount val="3"/>
                <c:pt idx="0">
                  <c:v>Commercialization</c:v>
                </c:pt>
                <c:pt idx="1">
                  <c:v>Taxes</c:v>
                </c:pt>
                <c:pt idx="2">
                  <c:v>Capacity</c:v>
                </c:pt>
              </c:strCache>
            </c:strRef>
          </c:cat>
          <c:val>
            <c:numRef>
              <c:f>Sheet1!$B$48:$B$50</c:f>
              <c:numCache>
                <c:formatCode>General</c:formatCode>
                <c:ptCount val="3"/>
                <c:pt idx="0">
                  <c:v>38</c:v>
                </c:pt>
                <c:pt idx="1">
                  <c:v>25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Sheet1!$A$12:$A$13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Sheet1!$B$12:$B$13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Sheet1!$A$16:$A$19</c:f>
              <c:strCache>
                <c:ptCount val="4"/>
                <c:pt idx="0">
                  <c:v>Tax</c:v>
                </c:pt>
                <c:pt idx="1">
                  <c:v>Infrastructures</c:v>
                </c:pt>
                <c:pt idx="2">
                  <c:v>Capital</c:v>
                </c:pt>
                <c:pt idx="3">
                  <c:v>Privatization</c:v>
                </c:pt>
              </c:strCache>
            </c:strRef>
          </c:cat>
          <c:val>
            <c:numRef>
              <c:f>Sheet1!$B$16:$B$19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Sheet1!$A$22:$A$25</c:f>
              <c:strCache>
                <c:ptCount val="4"/>
                <c:pt idx="0">
                  <c:v>Trading</c:v>
                </c:pt>
                <c:pt idx="1">
                  <c:v>Repairs</c:v>
                </c:pt>
                <c:pt idx="2">
                  <c:v>Selling</c:v>
                </c:pt>
                <c:pt idx="3">
                  <c:v>Others</c:v>
                </c:pt>
              </c:strCache>
            </c:strRef>
          </c:cat>
          <c:val>
            <c:numRef>
              <c:f>Sheet1!$B$22:$B$25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Sheet1!$A$28:$A$31</c:f>
              <c:strCache>
                <c:ptCount val="4"/>
                <c:pt idx="0">
                  <c:v>Morning </c:v>
                </c:pt>
                <c:pt idx="1">
                  <c:v>Afternoon</c:v>
                </c:pt>
                <c:pt idx="2">
                  <c:v>Evening</c:v>
                </c:pt>
                <c:pt idx="3">
                  <c:v>Night</c:v>
                </c:pt>
              </c:strCache>
            </c:strRef>
          </c:cat>
          <c:val>
            <c:numRef>
              <c:f>Sheet1!$B$28:$B$31</c:f>
              <c:numCache>
                <c:formatCode>General</c:formatCode>
                <c:ptCount val="4"/>
                <c:pt idx="0">
                  <c:v>50</c:v>
                </c:pt>
                <c:pt idx="1">
                  <c:v>19</c:v>
                </c:pt>
                <c:pt idx="2">
                  <c:v>31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Sheet1!$A$34:$A$35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Sheet1!$B$34:$B$35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Sheet1!$A$38:$A$39</c:f>
              <c:strCache>
                <c:ptCount val="2"/>
                <c:pt idx="0">
                  <c:v>Work</c:v>
                </c:pt>
                <c:pt idx="1">
                  <c:v>Conducive</c:v>
                </c:pt>
              </c:strCache>
            </c:strRef>
          </c:cat>
          <c:val>
            <c:numRef>
              <c:f>Sheet1!$B$38:$B$39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Sheet1!$A$42:$A$45</c:f>
              <c:strCache>
                <c:ptCount val="4"/>
                <c:pt idx="0">
                  <c:v>Monetary</c:v>
                </c:pt>
                <c:pt idx="1">
                  <c:v>Leisure</c:v>
                </c:pt>
                <c:pt idx="2">
                  <c:v>Business</c:v>
                </c:pt>
                <c:pt idx="3">
                  <c:v>connection</c:v>
                </c:pt>
              </c:strCache>
            </c:strRef>
          </c:cat>
          <c:val>
            <c:numRef>
              <c:f>Sheet1!$B$42:$B$45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410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</dc:creator>
  <cp:lastModifiedBy>Helene</cp:lastModifiedBy>
  <cp:revision>2</cp:revision>
  <dcterms:created xsi:type="dcterms:W3CDTF">2013-09-04T12:32:00Z</dcterms:created>
  <dcterms:modified xsi:type="dcterms:W3CDTF">2013-09-04T12:32:00Z</dcterms:modified>
</cp:coreProperties>
</file>