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B" w:rsidRPr="00D47570" w:rsidRDefault="007C70AE" w:rsidP="00C261A3">
      <w:pPr>
        <w:jc w:val="center"/>
        <w:rPr>
          <w:rFonts w:ascii="Times New Roman" w:hAnsi="Times New Roman" w:cs="Times New Roman"/>
          <w:b/>
          <w:color w:val="FF0000"/>
          <w:sz w:val="32"/>
          <w:szCs w:val="32"/>
        </w:rPr>
      </w:pPr>
      <w:bookmarkStart w:id="0" w:name="_GoBack"/>
      <w:bookmarkEnd w:id="0"/>
      <w:r>
        <w:rPr>
          <w:rFonts w:ascii="Times New Roman" w:hAnsi="Times New Roman" w:cs="Times New Roman"/>
          <w:b/>
          <w:color w:val="FF0000"/>
          <w:sz w:val="32"/>
          <w:szCs w:val="32"/>
        </w:rPr>
        <w:t>Ambiguous</w:t>
      </w:r>
      <w:r w:rsidR="00820AC5">
        <w:rPr>
          <w:rFonts w:ascii="Times New Roman" w:hAnsi="Times New Roman" w:cs="Times New Roman"/>
          <w:b/>
          <w:color w:val="FF0000"/>
          <w:sz w:val="32"/>
          <w:szCs w:val="32"/>
        </w:rPr>
        <w:t xml:space="preserve"> </w:t>
      </w:r>
      <w:r w:rsidR="004F2E1A">
        <w:rPr>
          <w:rFonts w:ascii="Times New Roman" w:hAnsi="Times New Roman" w:cs="Times New Roman"/>
          <w:b/>
          <w:color w:val="FF0000"/>
          <w:sz w:val="32"/>
          <w:szCs w:val="32"/>
        </w:rPr>
        <w:t>Farm</w:t>
      </w:r>
      <w:r w:rsidR="004621F9">
        <w:rPr>
          <w:rFonts w:ascii="Times New Roman" w:hAnsi="Times New Roman" w:cs="Times New Roman"/>
          <w:b/>
          <w:color w:val="FF0000"/>
          <w:sz w:val="32"/>
          <w:szCs w:val="32"/>
        </w:rPr>
        <w:t>land</w:t>
      </w:r>
      <w:r w:rsidR="00FD2B47">
        <w:rPr>
          <w:rFonts w:ascii="Times New Roman" w:hAnsi="Times New Roman" w:cs="Times New Roman"/>
          <w:b/>
          <w:color w:val="FF0000"/>
          <w:sz w:val="32"/>
          <w:szCs w:val="32"/>
        </w:rPr>
        <w:t xml:space="preserve"> </w:t>
      </w:r>
      <w:r w:rsidR="00230B99">
        <w:rPr>
          <w:rFonts w:ascii="Times New Roman" w:hAnsi="Times New Roman" w:cs="Times New Roman"/>
          <w:b/>
          <w:color w:val="FF0000"/>
          <w:sz w:val="32"/>
          <w:szCs w:val="32"/>
        </w:rPr>
        <w:t xml:space="preserve">Defense </w:t>
      </w:r>
      <w:r w:rsidR="003709D5">
        <w:rPr>
          <w:rFonts w:ascii="Times New Roman" w:hAnsi="Times New Roman" w:cs="Times New Roman"/>
          <w:b/>
          <w:color w:val="FF0000"/>
          <w:sz w:val="32"/>
          <w:szCs w:val="32"/>
        </w:rPr>
        <w:t xml:space="preserve">Plan </w:t>
      </w:r>
      <w:r w:rsidR="00EA5540">
        <w:rPr>
          <w:rFonts w:ascii="Times New Roman" w:hAnsi="Times New Roman" w:cs="Times New Roman"/>
          <w:b/>
          <w:color w:val="FF0000"/>
          <w:sz w:val="32"/>
          <w:szCs w:val="32"/>
        </w:rPr>
        <w:t xml:space="preserve">in Manipur </w:t>
      </w:r>
      <w:r w:rsidR="00820AC5">
        <w:rPr>
          <w:rFonts w:ascii="Times New Roman" w:hAnsi="Times New Roman" w:cs="Times New Roman"/>
          <w:b/>
          <w:color w:val="FF0000"/>
          <w:sz w:val="32"/>
          <w:szCs w:val="32"/>
        </w:rPr>
        <w:t xml:space="preserve"> </w:t>
      </w:r>
    </w:p>
    <w:p w:rsidR="00C17C92" w:rsidRDefault="00E5304D" w:rsidP="00E5304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Jiten Yumnam</w:t>
      </w:r>
    </w:p>
    <w:p w:rsidR="00E5304D" w:rsidRDefault="002A5EAA" w:rsidP="00E5304D">
      <w:pPr>
        <w:spacing w:after="0"/>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E5304D" w:rsidRPr="007F7792">
          <w:rPr>
            <w:rStyle w:val="Hyperlink"/>
            <w:rFonts w:ascii="Times New Roman" w:hAnsi="Times New Roman" w:cs="Times New Roman"/>
            <w:sz w:val="24"/>
            <w:szCs w:val="24"/>
          </w:rPr>
          <w:t>mangangmacha@gmail.com</w:t>
        </w:r>
      </w:hyperlink>
    </w:p>
    <w:p w:rsidR="00E5304D" w:rsidRPr="009446FC" w:rsidRDefault="00E5304D" w:rsidP="00E5304D">
      <w:pPr>
        <w:spacing w:after="0"/>
        <w:ind w:left="5040" w:firstLine="720"/>
        <w:jc w:val="both"/>
        <w:rPr>
          <w:rFonts w:ascii="Times New Roman" w:hAnsi="Times New Roman" w:cs="Times New Roman"/>
          <w:sz w:val="24"/>
          <w:szCs w:val="24"/>
        </w:rPr>
      </w:pPr>
    </w:p>
    <w:p w:rsidR="00280065" w:rsidRDefault="0026159C" w:rsidP="009446FC">
      <w:pPr>
        <w:jc w:val="both"/>
        <w:rPr>
          <w:rFonts w:ascii="Times New Roman" w:hAnsi="Times New Roman" w:cs="Times New Roman"/>
          <w:sz w:val="24"/>
          <w:szCs w:val="24"/>
        </w:rPr>
      </w:pPr>
      <w:r w:rsidRPr="00FA4FDA">
        <w:rPr>
          <w:rFonts w:ascii="Times New Roman" w:hAnsi="Times New Roman" w:cs="Times New Roman"/>
          <w:sz w:val="24"/>
          <w:szCs w:val="24"/>
        </w:rPr>
        <w:t>T</w:t>
      </w:r>
      <w:r w:rsidR="007A42DD" w:rsidRPr="00FA4FDA">
        <w:rPr>
          <w:rFonts w:ascii="Times New Roman" w:hAnsi="Times New Roman" w:cs="Times New Roman"/>
          <w:sz w:val="24"/>
          <w:szCs w:val="24"/>
        </w:rPr>
        <w:t xml:space="preserve">wo contrasting media reports in subsequent days </w:t>
      </w:r>
      <w:r w:rsidR="0060358E">
        <w:rPr>
          <w:rFonts w:ascii="Times New Roman" w:hAnsi="Times New Roman" w:cs="Times New Roman"/>
          <w:sz w:val="24"/>
          <w:szCs w:val="24"/>
        </w:rPr>
        <w:t>in early July</w:t>
      </w:r>
      <w:r w:rsidR="001352DD">
        <w:rPr>
          <w:rFonts w:ascii="Times New Roman" w:hAnsi="Times New Roman" w:cs="Times New Roman"/>
          <w:sz w:val="24"/>
          <w:szCs w:val="24"/>
        </w:rPr>
        <w:t>, 2014</w:t>
      </w:r>
      <w:r w:rsidR="0060358E">
        <w:rPr>
          <w:rFonts w:ascii="Times New Roman" w:hAnsi="Times New Roman" w:cs="Times New Roman"/>
          <w:sz w:val="24"/>
          <w:szCs w:val="24"/>
        </w:rPr>
        <w:t xml:space="preserve"> </w:t>
      </w:r>
      <w:r w:rsidR="004A69F5" w:rsidRPr="00FA4FDA">
        <w:rPr>
          <w:rFonts w:ascii="Times New Roman" w:hAnsi="Times New Roman" w:cs="Times New Roman"/>
          <w:sz w:val="24"/>
          <w:szCs w:val="24"/>
        </w:rPr>
        <w:t>provoke</w:t>
      </w:r>
      <w:r w:rsidR="000265E1" w:rsidRPr="00FA4FDA">
        <w:rPr>
          <w:rFonts w:ascii="Times New Roman" w:hAnsi="Times New Roman" w:cs="Times New Roman"/>
          <w:sz w:val="24"/>
          <w:szCs w:val="24"/>
        </w:rPr>
        <w:t xml:space="preserve"> enough</w:t>
      </w:r>
      <w:r w:rsidRPr="00FA4FDA">
        <w:rPr>
          <w:rFonts w:ascii="Times New Roman" w:hAnsi="Times New Roman" w:cs="Times New Roman"/>
          <w:sz w:val="24"/>
          <w:szCs w:val="24"/>
        </w:rPr>
        <w:t xml:space="preserve"> </w:t>
      </w:r>
      <w:r w:rsidR="007A42DD" w:rsidRPr="00FA4FDA">
        <w:rPr>
          <w:rFonts w:ascii="Times New Roman" w:hAnsi="Times New Roman" w:cs="Times New Roman"/>
          <w:sz w:val="24"/>
          <w:szCs w:val="24"/>
        </w:rPr>
        <w:t>confusio</w:t>
      </w:r>
      <w:r w:rsidR="00E85EF7" w:rsidRPr="00FA4FDA">
        <w:rPr>
          <w:rFonts w:ascii="Times New Roman" w:hAnsi="Times New Roman" w:cs="Times New Roman"/>
          <w:sz w:val="24"/>
          <w:szCs w:val="24"/>
        </w:rPr>
        <w:t xml:space="preserve">n </w:t>
      </w:r>
      <w:r w:rsidR="00EB3838">
        <w:rPr>
          <w:rFonts w:ascii="Times New Roman" w:hAnsi="Times New Roman" w:cs="Times New Roman"/>
          <w:sz w:val="24"/>
          <w:szCs w:val="24"/>
        </w:rPr>
        <w:t xml:space="preserve">in </w:t>
      </w:r>
      <w:r w:rsidR="00E85EF7" w:rsidRPr="00FA4FDA">
        <w:rPr>
          <w:rFonts w:ascii="Times New Roman" w:hAnsi="Times New Roman" w:cs="Times New Roman"/>
          <w:sz w:val="24"/>
          <w:szCs w:val="24"/>
        </w:rPr>
        <w:t xml:space="preserve">Manipur. </w:t>
      </w:r>
      <w:r w:rsidR="00236031" w:rsidRPr="00FA4FDA">
        <w:rPr>
          <w:rFonts w:ascii="Times New Roman" w:hAnsi="Times New Roman" w:cs="Times New Roman"/>
          <w:sz w:val="24"/>
          <w:szCs w:val="24"/>
        </w:rPr>
        <w:t xml:space="preserve">In a </w:t>
      </w:r>
      <w:r w:rsidR="00881AAD" w:rsidRPr="00FA4FDA">
        <w:rPr>
          <w:rFonts w:ascii="Times New Roman" w:hAnsi="Times New Roman" w:cs="Times New Roman"/>
          <w:sz w:val="24"/>
          <w:szCs w:val="24"/>
        </w:rPr>
        <w:t>strange and seemingly stirring</w:t>
      </w:r>
      <w:r w:rsidR="001E3C24" w:rsidRPr="00FA4FDA">
        <w:rPr>
          <w:rFonts w:ascii="Times New Roman" w:hAnsi="Times New Roman" w:cs="Times New Roman"/>
          <w:sz w:val="24"/>
          <w:szCs w:val="24"/>
        </w:rPr>
        <w:t xml:space="preserve"> </w:t>
      </w:r>
      <w:r w:rsidR="00370FD5" w:rsidRPr="00FA4FDA">
        <w:rPr>
          <w:rFonts w:ascii="Times New Roman" w:hAnsi="Times New Roman" w:cs="Times New Roman"/>
          <w:sz w:val="24"/>
          <w:szCs w:val="24"/>
        </w:rPr>
        <w:t>from</w:t>
      </w:r>
      <w:r w:rsidR="001E3C24" w:rsidRPr="00FA4FDA">
        <w:rPr>
          <w:rFonts w:ascii="Times New Roman" w:hAnsi="Times New Roman" w:cs="Times New Roman"/>
          <w:sz w:val="24"/>
          <w:szCs w:val="24"/>
        </w:rPr>
        <w:t xml:space="preserve"> deep slumber to its </w:t>
      </w:r>
      <w:r w:rsidR="004B5A68" w:rsidRPr="00FA4FDA">
        <w:rPr>
          <w:rFonts w:ascii="Times New Roman" w:hAnsi="Times New Roman" w:cs="Times New Roman"/>
          <w:sz w:val="24"/>
          <w:szCs w:val="24"/>
        </w:rPr>
        <w:t>senses</w:t>
      </w:r>
      <w:r w:rsidR="00A63DDB" w:rsidRPr="00FA4FDA">
        <w:rPr>
          <w:rFonts w:ascii="Times New Roman" w:hAnsi="Times New Roman" w:cs="Times New Roman"/>
          <w:sz w:val="24"/>
          <w:szCs w:val="24"/>
        </w:rPr>
        <w:t xml:space="preserve">, </w:t>
      </w:r>
      <w:r w:rsidR="00881AAD" w:rsidRPr="00FA4FDA">
        <w:rPr>
          <w:rFonts w:ascii="Times New Roman" w:hAnsi="Times New Roman" w:cs="Times New Roman"/>
          <w:sz w:val="24"/>
          <w:szCs w:val="24"/>
        </w:rPr>
        <w:t xml:space="preserve">the media reports </w:t>
      </w:r>
      <w:r w:rsidR="009C727E">
        <w:rPr>
          <w:rFonts w:ascii="Times New Roman" w:hAnsi="Times New Roman" w:cs="Times New Roman"/>
          <w:sz w:val="24"/>
          <w:szCs w:val="24"/>
        </w:rPr>
        <w:t xml:space="preserve">the ruling </w:t>
      </w:r>
      <w:r w:rsidR="00B83C37">
        <w:rPr>
          <w:rFonts w:ascii="Times New Roman" w:hAnsi="Times New Roman" w:cs="Times New Roman"/>
          <w:sz w:val="24"/>
          <w:szCs w:val="24"/>
        </w:rPr>
        <w:t xml:space="preserve">Congress </w:t>
      </w:r>
      <w:r w:rsidR="009C727E">
        <w:rPr>
          <w:rFonts w:ascii="Times New Roman" w:hAnsi="Times New Roman" w:cs="Times New Roman"/>
          <w:sz w:val="24"/>
          <w:szCs w:val="24"/>
        </w:rPr>
        <w:t xml:space="preserve">party of the </w:t>
      </w:r>
      <w:r w:rsidR="001E3C24" w:rsidRPr="00FA4FDA">
        <w:rPr>
          <w:rFonts w:ascii="Times New Roman" w:hAnsi="Times New Roman" w:cs="Times New Roman"/>
          <w:sz w:val="24"/>
          <w:szCs w:val="24"/>
        </w:rPr>
        <w:t xml:space="preserve">Manipur </w:t>
      </w:r>
      <w:r w:rsidR="0069583C" w:rsidRPr="00FA4FDA">
        <w:rPr>
          <w:rFonts w:ascii="Times New Roman" w:hAnsi="Times New Roman" w:cs="Times New Roman"/>
          <w:sz w:val="24"/>
          <w:szCs w:val="24"/>
        </w:rPr>
        <w:t xml:space="preserve">Government </w:t>
      </w:r>
      <w:r w:rsidR="00A845CB">
        <w:rPr>
          <w:rFonts w:ascii="Times New Roman" w:hAnsi="Times New Roman" w:cs="Times New Roman"/>
          <w:sz w:val="24"/>
          <w:szCs w:val="24"/>
        </w:rPr>
        <w:t xml:space="preserve">resolves </w:t>
      </w:r>
      <w:r w:rsidR="001E3C24" w:rsidRPr="00FA4FDA">
        <w:rPr>
          <w:rFonts w:ascii="Times New Roman" w:hAnsi="Times New Roman" w:cs="Times New Roman"/>
          <w:sz w:val="24"/>
          <w:szCs w:val="24"/>
        </w:rPr>
        <w:t>to protect agriculture land</w:t>
      </w:r>
      <w:r w:rsidR="00573A65">
        <w:rPr>
          <w:rStyle w:val="Voetnootmarkering"/>
          <w:rFonts w:ascii="Times New Roman" w:hAnsi="Times New Roman" w:cs="Times New Roman"/>
          <w:sz w:val="24"/>
          <w:szCs w:val="24"/>
        </w:rPr>
        <w:footnoteReference w:id="1"/>
      </w:r>
      <w:r w:rsidR="00503796">
        <w:rPr>
          <w:rFonts w:ascii="Times New Roman" w:hAnsi="Times New Roman" w:cs="Times New Roman"/>
          <w:sz w:val="24"/>
          <w:szCs w:val="24"/>
        </w:rPr>
        <w:t>, citing setting up of brick farms, residential areas, schools as key reasons for agriculture loss.</w:t>
      </w:r>
      <w:r w:rsidR="00881AAD" w:rsidRPr="00FA4FDA">
        <w:rPr>
          <w:rFonts w:ascii="Times New Roman" w:hAnsi="Times New Roman" w:cs="Times New Roman"/>
          <w:sz w:val="24"/>
          <w:szCs w:val="24"/>
        </w:rPr>
        <w:t xml:space="preserve"> </w:t>
      </w:r>
      <w:r w:rsidR="003B79F0" w:rsidRPr="00FA4FDA">
        <w:rPr>
          <w:rFonts w:ascii="Times New Roman" w:hAnsi="Times New Roman" w:cs="Times New Roman"/>
          <w:sz w:val="24"/>
          <w:szCs w:val="24"/>
        </w:rPr>
        <w:t xml:space="preserve">Few organizations </w:t>
      </w:r>
      <w:r w:rsidR="00881300">
        <w:rPr>
          <w:rFonts w:ascii="Times New Roman" w:hAnsi="Times New Roman" w:cs="Times New Roman"/>
          <w:sz w:val="24"/>
          <w:szCs w:val="24"/>
        </w:rPr>
        <w:t>hastily</w:t>
      </w:r>
      <w:r w:rsidR="00181201" w:rsidRPr="00FA4FDA">
        <w:rPr>
          <w:rFonts w:ascii="Times New Roman" w:hAnsi="Times New Roman" w:cs="Times New Roman"/>
          <w:sz w:val="24"/>
          <w:szCs w:val="24"/>
        </w:rPr>
        <w:t xml:space="preserve"> </w:t>
      </w:r>
      <w:r w:rsidR="002A0B91" w:rsidRPr="00FA4FDA">
        <w:rPr>
          <w:rFonts w:ascii="Times New Roman" w:hAnsi="Times New Roman" w:cs="Times New Roman"/>
          <w:sz w:val="24"/>
          <w:szCs w:val="24"/>
        </w:rPr>
        <w:t>applaud</w:t>
      </w:r>
      <w:r w:rsidR="00881300">
        <w:rPr>
          <w:rFonts w:ascii="Times New Roman" w:hAnsi="Times New Roman" w:cs="Times New Roman"/>
          <w:sz w:val="24"/>
          <w:szCs w:val="24"/>
        </w:rPr>
        <w:t>ed</w:t>
      </w:r>
      <w:r w:rsidR="003B79F0" w:rsidRPr="00FA4FDA">
        <w:rPr>
          <w:rFonts w:ascii="Times New Roman" w:hAnsi="Times New Roman" w:cs="Times New Roman"/>
          <w:sz w:val="24"/>
          <w:szCs w:val="24"/>
        </w:rPr>
        <w:t xml:space="preserve"> the decision</w:t>
      </w:r>
      <w:r w:rsidR="007E3745" w:rsidRPr="00FA4FDA">
        <w:rPr>
          <w:rFonts w:ascii="Times New Roman" w:hAnsi="Times New Roman" w:cs="Times New Roman"/>
          <w:sz w:val="24"/>
          <w:szCs w:val="24"/>
        </w:rPr>
        <w:t xml:space="preserve">. </w:t>
      </w:r>
      <w:r w:rsidR="00967303" w:rsidRPr="00FA4FDA">
        <w:rPr>
          <w:rFonts w:ascii="Times New Roman" w:hAnsi="Times New Roman" w:cs="Times New Roman"/>
          <w:sz w:val="24"/>
          <w:szCs w:val="24"/>
        </w:rPr>
        <w:t xml:space="preserve">The </w:t>
      </w:r>
      <w:r w:rsidR="002A0B91" w:rsidRPr="00FA4FDA">
        <w:rPr>
          <w:rFonts w:ascii="Times New Roman" w:hAnsi="Times New Roman" w:cs="Times New Roman"/>
          <w:sz w:val="24"/>
          <w:szCs w:val="24"/>
        </w:rPr>
        <w:t>decision already provokes</w:t>
      </w:r>
      <w:r w:rsidR="008E603C" w:rsidRPr="00FA4FDA">
        <w:rPr>
          <w:rFonts w:ascii="Times New Roman" w:hAnsi="Times New Roman" w:cs="Times New Roman"/>
          <w:sz w:val="24"/>
          <w:szCs w:val="24"/>
        </w:rPr>
        <w:t xml:space="preserve"> wide interest for an agrarian state like Manipur, where nearly </w:t>
      </w:r>
      <w:r w:rsidR="00013F00">
        <w:rPr>
          <w:rFonts w:ascii="Times New Roman" w:hAnsi="Times New Roman" w:cs="Times New Roman"/>
          <w:sz w:val="24"/>
          <w:szCs w:val="24"/>
        </w:rPr>
        <w:t>70</w:t>
      </w:r>
      <w:r w:rsidR="008E603C" w:rsidRPr="00FA4FDA">
        <w:rPr>
          <w:rFonts w:ascii="Times New Roman" w:hAnsi="Times New Roman" w:cs="Times New Roman"/>
          <w:sz w:val="24"/>
          <w:szCs w:val="24"/>
        </w:rPr>
        <w:t xml:space="preserve"> percent of its people rely on agriculture for sustenance. </w:t>
      </w:r>
      <w:r w:rsidR="00EA77D6" w:rsidRPr="00FA4FDA">
        <w:rPr>
          <w:rFonts w:ascii="Times New Roman" w:hAnsi="Times New Roman" w:cs="Times New Roman"/>
          <w:sz w:val="24"/>
          <w:szCs w:val="24"/>
        </w:rPr>
        <w:t xml:space="preserve">Manipur’s agriculture has long been in a state of crisis for long, its land has been shrinking alarmingly in recent decades and </w:t>
      </w:r>
      <w:r w:rsidR="0099497C" w:rsidRPr="00FA4FDA">
        <w:rPr>
          <w:rFonts w:ascii="Times New Roman" w:hAnsi="Times New Roman" w:cs="Times New Roman"/>
          <w:sz w:val="24"/>
          <w:szCs w:val="24"/>
        </w:rPr>
        <w:t>an industrial form of agriculture fast descends</w:t>
      </w:r>
      <w:r w:rsidR="00EA77D6">
        <w:rPr>
          <w:rFonts w:ascii="Times New Roman" w:hAnsi="Times New Roman" w:cs="Times New Roman"/>
          <w:sz w:val="24"/>
          <w:szCs w:val="24"/>
        </w:rPr>
        <w:t>.</w:t>
      </w:r>
      <w:r w:rsidR="004A5CFD">
        <w:rPr>
          <w:rFonts w:ascii="Times New Roman" w:hAnsi="Times New Roman" w:cs="Times New Roman"/>
          <w:sz w:val="24"/>
          <w:szCs w:val="24"/>
        </w:rPr>
        <w:t xml:space="preserve">   </w:t>
      </w:r>
      <w:r w:rsidR="00EA77D6">
        <w:rPr>
          <w:rFonts w:ascii="Times New Roman" w:hAnsi="Times New Roman" w:cs="Times New Roman"/>
          <w:sz w:val="24"/>
          <w:szCs w:val="24"/>
        </w:rPr>
        <w:t xml:space="preserve"> </w:t>
      </w:r>
    </w:p>
    <w:p w:rsidR="00280065" w:rsidRDefault="00280065" w:rsidP="00280065">
      <w:pPr>
        <w:jc w:val="both"/>
        <w:rPr>
          <w:rFonts w:ascii="Times New Roman" w:hAnsi="Times New Roman" w:cs="Times New Roman"/>
          <w:sz w:val="24"/>
          <w:szCs w:val="24"/>
        </w:rPr>
      </w:pPr>
      <w:r w:rsidRPr="00FA4FDA">
        <w:rPr>
          <w:rFonts w:ascii="Times New Roman" w:hAnsi="Times New Roman" w:cs="Times New Roman"/>
          <w:sz w:val="24"/>
          <w:szCs w:val="24"/>
        </w:rPr>
        <w:t xml:space="preserve">No further details were elucidated except for the intent expressed to </w:t>
      </w:r>
      <w:r>
        <w:rPr>
          <w:rFonts w:ascii="Times New Roman" w:hAnsi="Times New Roman" w:cs="Times New Roman"/>
          <w:sz w:val="24"/>
          <w:szCs w:val="24"/>
        </w:rPr>
        <w:t xml:space="preserve">save </w:t>
      </w:r>
      <w:r w:rsidRPr="00FA4FDA">
        <w:rPr>
          <w:rFonts w:ascii="Times New Roman" w:hAnsi="Times New Roman" w:cs="Times New Roman"/>
          <w:sz w:val="24"/>
          <w:szCs w:val="24"/>
        </w:rPr>
        <w:t xml:space="preserve">agriculture land. All’s fine till the next day when denizens of Yurembam village in suburb of Imphal Town expressed strong objection to fresh move to acquire their village land for construction of rail tracks and </w:t>
      </w:r>
      <w:r>
        <w:rPr>
          <w:rFonts w:ascii="Times New Roman" w:hAnsi="Times New Roman" w:cs="Times New Roman"/>
          <w:sz w:val="24"/>
          <w:szCs w:val="24"/>
        </w:rPr>
        <w:t>a Station</w:t>
      </w:r>
      <w:r w:rsidRPr="00FA4FDA">
        <w:rPr>
          <w:rFonts w:ascii="Times New Roman" w:hAnsi="Times New Roman" w:cs="Times New Roman"/>
          <w:sz w:val="24"/>
          <w:szCs w:val="24"/>
        </w:rPr>
        <w:t xml:space="preserve"> for the Trans Asian Railway passing through Manipur. The village already lost substantial tract of their prime agricultural land for setting up the high voltage power transmission and distribution lines </w:t>
      </w:r>
      <w:r>
        <w:rPr>
          <w:rFonts w:ascii="Times New Roman" w:hAnsi="Times New Roman" w:cs="Times New Roman"/>
          <w:sz w:val="24"/>
          <w:szCs w:val="24"/>
        </w:rPr>
        <w:t xml:space="preserve">of Power Grid Corporation of India with funding from the </w:t>
      </w:r>
      <w:r w:rsidRPr="00FA4FDA">
        <w:rPr>
          <w:rFonts w:ascii="Times New Roman" w:hAnsi="Times New Roman" w:cs="Times New Roman"/>
          <w:sz w:val="24"/>
          <w:szCs w:val="24"/>
        </w:rPr>
        <w:t xml:space="preserve">World Bank and </w:t>
      </w:r>
      <w:r>
        <w:rPr>
          <w:rFonts w:ascii="Times New Roman" w:hAnsi="Times New Roman" w:cs="Times New Roman"/>
          <w:sz w:val="24"/>
          <w:szCs w:val="24"/>
        </w:rPr>
        <w:t xml:space="preserve">for </w:t>
      </w:r>
      <w:r w:rsidRPr="00FA4FDA">
        <w:rPr>
          <w:rFonts w:ascii="Times New Roman" w:hAnsi="Times New Roman" w:cs="Times New Roman"/>
          <w:sz w:val="24"/>
          <w:szCs w:val="24"/>
        </w:rPr>
        <w:t xml:space="preserve">expansion of the Yurembam Power Sub Station. The village literally is </w:t>
      </w:r>
      <w:r>
        <w:rPr>
          <w:rFonts w:ascii="Times New Roman" w:hAnsi="Times New Roman" w:cs="Times New Roman"/>
          <w:sz w:val="24"/>
          <w:szCs w:val="24"/>
        </w:rPr>
        <w:t xml:space="preserve">on </w:t>
      </w:r>
      <w:r w:rsidRPr="00FA4FDA">
        <w:rPr>
          <w:rFonts w:ascii="Times New Roman" w:hAnsi="Times New Roman" w:cs="Times New Roman"/>
          <w:sz w:val="24"/>
          <w:szCs w:val="24"/>
        </w:rPr>
        <w:t>the verge of extinction</w:t>
      </w:r>
      <w:r w:rsidRPr="00FA4FDA">
        <w:rPr>
          <w:rStyle w:val="Voetnootmarkering"/>
          <w:rFonts w:ascii="Times New Roman" w:hAnsi="Times New Roman" w:cs="Times New Roman"/>
          <w:sz w:val="24"/>
          <w:szCs w:val="24"/>
        </w:rPr>
        <w:footnoteReference w:id="2"/>
      </w:r>
      <w:r w:rsidRPr="00FA4FDA">
        <w:rPr>
          <w:rFonts w:ascii="Times New Roman" w:hAnsi="Times New Roman" w:cs="Times New Roman"/>
          <w:sz w:val="24"/>
          <w:szCs w:val="24"/>
        </w:rPr>
        <w:t xml:space="preserve">. </w:t>
      </w:r>
    </w:p>
    <w:p w:rsidR="00244581" w:rsidRPr="00FA4FDA" w:rsidRDefault="00EA3974" w:rsidP="009446FC">
      <w:pPr>
        <w:jc w:val="both"/>
        <w:rPr>
          <w:rFonts w:ascii="Times New Roman" w:hAnsi="Times New Roman" w:cs="Times New Roman"/>
          <w:sz w:val="24"/>
          <w:szCs w:val="24"/>
        </w:rPr>
      </w:pPr>
      <w:r>
        <w:rPr>
          <w:rFonts w:ascii="Times New Roman" w:hAnsi="Times New Roman" w:cs="Times New Roman"/>
          <w:sz w:val="24"/>
          <w:szCs w:val="24"/>
        </w:rPr>
        <w:t>On</w:t>
      </w:r>
      <w:r w:rsidR="00967303" w:rsidRPr="00FA4FDA">
        <w:rPr>
          <w:rFonts w:ascii="Times New Roman" w:hAnsi="Times New Roman" w:cs="Times New Roman"/>
          <w:sz w:val="24"/>
          <w:szCs w:val="24"/>
        </w:rPr>
        <w:t>e wonders whe</w:t>
      </w:r>
      <w:r w:rsidR="001A029F" w:rsidRPr="00FA4FDA">
        <w:rPr>
          <w:rFonts w:ascii="Times New Roman" w:hAnsi="Times New Roman" w:cs="Times New Roman"/>
          <w:sz w:val="24"/>
          <w:szCs w:val="24"/>
        </w:rPr>
        <w:t xml:space="preserve">ther </w:t>
      </w:r>
      <w:r w:rsidR="00280065">
        <w:rPr>
          <w:rFonts w:ascii="Times New Roman" w:hAnsi="Times New Roman" w:cs="Times New Roman"/>
          <w:sz w:val="24"/>
          <w:szCs w:val="24"/>
        </w:rPr>
        <w:t xml:space="preserve">the recent </w:t>
      </w:r>
      <w:r w:rsidR="002A0B91" w:rsidRPr="00FA4FDA">
        <w:rPr>
          <w:rFonts w:ascii="Times New Roman" w:hAnsi="Times New Roman" w:cs="Times New Roman"/>
          <w:sz w:val="24"/>
          <w:szCs w:val="24"/>
        </w:rPr>
        <w:t>decision</w:t>
      </w:r>
      <w:r w:rsidR="00967303" w:rsidRPr="00FA4FDA">
        <w:rPr>
          <w:rFonts w:ascii="Times New Roman" w:hAnsi="Times New Roman" w:cs="Times New Roman"/>
          <w:sz w:val="24"/>
          <w:szCs w:val="24"/>
        </w:rPr>
        <w:t xml:space="preserve"> </w:t>
      </w:r>
      <w:r w:rsidR="001F063C">
        <w:rPr>
          <w:rFonts w:ascii="Times New Roman" w:hAnsi="Times New Roman" w:cs="Times New Roman"/>
          <w:sz w:val="24"/>
          <w:szCs w:val="24"/>
        </w:rPr>
        <w:t xml:space="preserve">of ruling party </w:t>
      </w:r>
      <w:r w:rsidR="00884B80">
        <w:rPr>
          <w:rFonts w:ascii="Times New Roman" w:hAnsi="Times New Roman" w:cs="Times New Roman"/>
          <w:sz w:val="24"/>
          <w:szCs w:val="24"/>
        </w:rPr>
        <w:t xml:space="preserve">is reasons rife for </w:t>
      </w:r>
      <w:r w:rsidR="00EA77D6">
        <w:rPr>
          <w:rFonts w:ascii="Times New Roman" w:hAnsi="Times New Roman" w:cs="Times New Roman"/>
          <w:sz w:val="24"/>
          <w:szCs w:val="24"/>
        </w:rPr>
        <w:t xml:space="preserve">rejoice? And whether there’s comprehensive introspection of reasons for loss of agriculture land or threats to sustainable agriculture in Manipur? </w:t>
      </w:r>
      <w:r w:rsidR="00AA50B9" w:rsidRPr="00FA4FDA">
        <w:rPr>
          <w:rFonts w:ascii="Times New Roman" w:hAnsi="Times New Roman" w:cs="Times New Roman"/>
          <w:sz w:val="24"/>
          <w:szCs w:val="24"/>
        </w:rPr>
        <w:t xml:space="preserve">Will such decision led to </w:t>
      </w:r>
      <w:r w:rsidR="003D400E">
        <w:rPr>
          <w:rFonts w:ascii="Times New Roman" w:hAnsi="Times New Roman" w:cs="Times New Roman"/>
          <w:sz w:val="24"/>
          <w:szCs w:val="24"/>
        </w:rPr>
        <w:t xml:space="preserve">food sovereignty </w:t>
      </w:r>
      <w:r w:rsidR="00F433C3">
        <w:rPr>
          <w:rFonts w:ascii="Times New Roman" w:hAnsi="Times New Roman" w:cs="Times New Roman"/>
          <w:sz w:val="24"/>
          <w:szCs w:val="24"/>
        </w:rPr>
        <w:t xml:space="preserve">or sustainable agriculture in Manipur, as also outlined in </w:t>
      </w:r>
      <w:r w:rsidR="00523946" w:rsidRPr="00FA4FDA">
        <w:rPr>
          <w:rFonts w:ascii="Times New Roman" w:hAnsi="Times New Roman" w:cs="Times New Roman"/>
          <w:sz w:val="24"/>
          <w:szCs w:val="24"/>
        </w:rPr>
        <w:t xml:space="preserve">the draft Sustainable Development Goals (SDGs) for the </w:t>
      </w:r>
      <w:r w:rsidR="00AA50B9" w:rsidRPr="00FA4FDA">
        <w:rPr>
          <w:rFonts w:ascii="Times New Roman" w:hAnsi="Times New Roman" w:cs="Times New Roman"/>
          <w:sz w:val="24"/>
          <w:szCs w:val="24"/>
        </w:rPr>
        <w:t xml:space="preserve">Post 2015 </w:t>
      </w:r>
      <w:r w:rsidR="00523946" w:rsidRPr="00FA4FDA">
        <w:rPr>
          <w:rFonts w:ascii="Times New Roman" w:hAnsi="Times New Roman" w:cs="Times New Roman"/>
          <w:sz w:val="24"/>
          <w:szCs w:val="24"/>
        </w:rPr>
        <w:t>d</w:t>
      </w:r>
      <w:r w:rsidR="003D400E">
        <w:rPr>
          <w:rFonts w:ascii="Times New Roman" w:hAnsi="Times New Roman" w:cs="Times New Roman"/>
          <w:sz w:val="24"/>
          <w:szCs w:val="24"/>
        </w:rPr>
        <w:t xml:space="preserve">evelopment agenda. </w:t>
      </w:r>
      <w:r w:rsidR="00FB5131">
        <w:rPr>
          <w:rFonts w:ascii="Times New Roman" w:hAnsi="Times New Roman" w:cs="Times New Roman"/>
          <w:sz w:val="24"/>
          <w:szCs w:val="24"/>
        </w:rPr>
        <w:t>One also wonder if the decision will undo development injustice in Manipur</w:t>
      </w:r>
      <w:r w:rsidR="003E2839">
        <w:rPr>
          <w:rFonts w:ascii="Times New Roman" w:hAnsi="Times New Roman" w:cs="Times New Roman"/>
          <w:sz w:val="24"/>
          <w:szCs w:val="24"/>
        </w:rPr>
        <w:t xml:space="preserve">. </w:t>
      </w:r>
      <w:r w:rsidR="00B322AA">
        <w:rPr>
          <w:rFonts w:ascii="Times New Roman" w:hAnsi="Times New Roman" w:cs="Times New Roman"/>
          <w:sz w:val="24"/>
          <w:szCs w:val="24"/>
        </w:rPr>
        <w:t xml:space="preserve">One </w:t>
      </w:r>
      <w:r w:rsidR="00127851" w:rsidRPr="00FA4FDA">
        <w:rPr>
          <w:rFonts w:ascii="Times New Roman" w:hAnsi="Times New Roman" w:cs="Times New Roman"/>
          <w:sz w:val="24"/>
          <w:szCs w:val="24"/>
        </w:rPr>
        <w:t>obvi</w:t>
      </w:r>
      <w:r w:rsidR="005D4A2D" w:rsidRPr="00FA4FDA">
        <w:rPr>
          <w:rFonts w:ascii="Times New Roman" w:hAnsi="Times New Roman" w:cs="Times New Roman"/>
          <w:sz w:val="24"/>
          <w:szCs w:val="24"/>
        </w:rPr>
        <w:t xml:space="preserve">ously </w:t>
      </w:r>
      <w:r w:rsidR="004A69F5" w:rsidRPr="00FA4FDA">
        <w:rPr>
          <w:rFonts w:ascii="Times New Roman" w:hAnsi="Times New Roman" w:cs="Times New Roman"/>
          <w:sz w:val="24"/>
          <w:szCs w:val="24"/>
        </w:rPr>
        <w:t>needs</w:t>
      </w:r>
      <w:r w:rsidR="005D4A2D" w:rsidRPr="00FA4FDA">
        <w:rPr>
          <w:rFonts w:ascii="Times New Roman" w:hAnsi="Times New Roman" w:cs="Times New Roman"/>
          <w:sz w:val="24"/>
          <w:szCs w:val="24"/>
        </w:rPr>
        <w:t xml:space="preserve"> to dwell into hard </w:t>
      </w:r>
      <w:r w:rsidR="00127851" w:rsidRPr="00FA4FDA">
        <w:rPr>
          <w:rFonts w:ascii="Times New Roman" w:hAnsi="Times New Roman" w:cs="Times New Roman"/>
          <w:sz w:val="24"/>
          <w:szCs w:val="24"/>
        </w:rPr>
        <w:t xml:space="preserve">realities </w:t>
      </w:r>
      <w:r w:rsidR="005D4A2D" w:rsidRPr="00FA4FDA">
        <w:rPr>
          <w:rFonts w:ascii="Times New Roman" w:hAnsi="Times New Roman" w:cs="Times New Roman"/>
          <w:sz w:val="24"/>
          <w:szCs w:val="24"/>
        </w:rPr>
        <w:t>to find lucid answers</w:t>
      </w:r>
      <w:r w:rsidR="00127851" w:rsidRPr="00FA4FDA">
        <w:rPr>
          <w:rFonts w:ascii="Times New Roman" w:hAnsi="Times New Roman" w:cs="Times New Roman"/>
          <w:sz w:val="24"/>
          <w:szCs w:val="24"/>
        </w:rPr>
        <w:t xml:space="preserve">. </w:t>
      </w:r>
    </w:p>
    <w:p w:rsidR="00855D49" w:rsidRPr="00FA4FDA" w:rsidRDefault="00855D49" w:rsidP="009446FC">
      <w:pPr>
        <w:jc w:val="both"/>
        <w:rPr>
          <w:rFonts w:ascii="Times New Roman" w:hAnsi="Times New Roman" w:cs="Times New Roman"/>
          <w:sz w:val="24"/>
          <w:szCs w:val="24"/>
        </w:rPr>
      </w:pPr>
      <w:r w:rsidRPr="00FA4FDA">
        <w:rPr>
          <w:rFonts w:ascii="Times New Roman" w:hAnsi="Times New Roman" w:cs="Times New Roman"/>
          <w:sz w:val="24"/>
          <w:szCs w:val="24"/>
        </w:rPr>
        <w:t>For long, Mani</w:t>
      </w:r>
      <w:r>
        <w:rPr>
          <w:rFonts w:ascii="Times New Roman" w:hAnsi="Times New Roman" w:cs="Times New Roman"/>
          <w:sz w:val="24"/>
          <w:szCs w:val="24"/>
        </w:rPr>
        <w:t>pur manages agriculture without a</w:t>
      </w:r>
      <w:r w:rsidRPr="00FA4FDA">
        <w:rPr>
          <w:rFonts w:ascii="Times New Roman" w:hAnsi="Times New Roman" w:cs="Times New Roman"/>
          <w:sz w:val="24"/>
          <w:szCs w:val="24"/>
        </w:rPr>
        <w:t xml:space="preserve"> co</w:t>
      </w:r>
      <w:r>
        <w:rPr>
          <w:rFonts w:ascii="Times New Roman" w:hAnsi="Times New Roman" w:cs="Times New Roman"/>
          <w:sz w:val="24"/>
          <w:szCs w:val="24"/>
        </w:rPr>
        <w:t>mprehensive policy to protect agriculture land</w:t>
      </w:r>
      <w:r w:rsidRPr="00FA4FDA">
        <w:rPr>
          <w:rFonts w:ascii="Times New Roman" w:hAnsi="Times New Roman" w:cs="Times New Roman"/>
          <w:sz w:val="24"/>
          <w:szCs w:val="24"/>
        </w:rPr>
        <w:t>. Adhocism rules the roost as agriculture land continues to b</w:t>
      </w:r>
      <w:r w:rsidR="00443610">
        <w:rPr>
          <w:rFonts w:ascii="Times New Roman" w:hAnsi="Times New Roman" w:cs="Times New Roman"/>
          <w:sz w:val="24"/>
          <w:szCs w:val="24"/>
        </w:rPr>
        <w:t>e conscripted one after another amidst growing public resentment.</w:t>
      </w:r>
      <w:r w:rsidRPr="00FA4FDA">
        <w:rPr>
          <w:rFonts w:ascii="Times New Roman" w:hAnsi="Times New Roman" w:cs="Times New Roman"/>
          <w:sz w:val="24"/>
          <w:szCs w:val="24"/>
        </w:rPr>
        <w:t xml:space="preserve"> Peoples’ resistance against </w:t>
      </w:r>
      <w:r>
        <w:rPr>
          <w:rFonts w:ascii="Times New Roman" w:hAnsi="Times New Roman" w:cs="Times New Roman"/>
          <w:sz w:val="24"/>
          <w:szCs w:val="24"/>
        </w:rPr>
        <w:t>farm</w:t>
      </w:r>
      <w:r w:rsidRPr="00FA4FDA">
        <w:rPr>
          <w:rFonts w:ascii="Times New Roman" w:hAnsi="Times New Roman" w:cs="Times New Roman"/>
          <w:sz w:val="24"/>
          <w:szCs w:val="24"/>
        </w:rPr>
        <w:t xml:space="preserve">land acquisition without </w:t>
      </w:r>
      <w:r>
        <w:rPr>
          <w:rFonts w:ascii="Times New Roman" w:hAnsi="Times New Roman" w:cs="Times New Roman"/>
          <w:sz w:val="24"/>
          <w:szCs w:val="24"/>
        </w:rPr>
        <w:t>their</w:t>
      </w:r>
      <w:r w:rsidRPr="00FA4FDA">
        <w:rPr>
          <w:rFonts w:ascii="Times New Roman" w:hAnsi="Times New Roman" w:cs="Times New Roman"/>
          <w:sz w:val="24"/>
          <w:szCs w:val="24"/>
        </w:rPr>
        <w:t xml:space="preserve"> consent, in the setting up of National Institute of Technology at Lamphelpat and at Kyamgei and the expansion of Imphal Airport</w:t>
      </w:r>
      <w:r>
        <w:rPr>
          <w:rFonts w:ascii="Times New Roman" w:hAnsi="Times New Roman" w:cs="Times New Roman"/>
          <w:sz w:val="24"/>
          <w:szCs w:val="24"/>
        </w:rPr>
        <w:t xml:space="preserve"> and</w:t>
      </w:r>
      <w:r w:rsidRPr="00FA4FDA">
        <w:rPr>
          <w:rFonts w:ascii="Times New Roman" w:hAnsi="Times New Roman" w:cs="Times New Roman"/>
          <w:sz w:val="24"/>
          <w:szCs w:val="24"/>
        </w:rPr>
        <w:t xml:space="preserve"> proposed expansion of Manipur University, setting of Manipur </w:t>
      </w:r>
      <w:r w:rsidR="00571978">
        <w:rPr>
          <w:rFonts w:ascii="Times New Roman" w:hAnsi="Times New Roman" w:cs="Times New Roman"/>
          <w:sz w:val="24"/>
          <w:szCs w:val="24"/>
        </w:rPr>
        <w:t xml:space="preserve">industrial centre at Chingarel etc </w:t>
      </w:r>
      <w:r w:rsidRPr="00FA4FDA">
        <w:rPr>
          <w:rFonts w:ascii="Times New Roman" w:hAnsi="Times New Roman" w:cs="Times New Roman"/>
          <w:sz w:val="24"/>
          <w:szCs w:val="24"/>
        </w:rPr>
        <w:t>are still fresh in peoples’ memories</w:t>
      </w:r>
      <w:r w:rsidRPr="00FA4FDA">
        <w:rPr>
          <w:rStyle w:val="Voetnootmarkering"/>
          <w:rFonts w:ascii="Times New Roman" w:hAnsi="Times New Roman" w:cs="Times New Roman"/>
          <w:sz w:val="24"/>
          <w:szCs w:val="24"/>
        </w:rPr>
        <w:footnoteReference w:id="3"/>
      </w:r>
      <w:r w:rsidRPr="00FA4FDA">
        <w:rPr>
          <w:rFonts w:ascii="Times New Roman" w:hAnsi="Times New Roman" w:cs="Times New Roman"/>
          <w:sz w:val="24"/>
          <w:szCs w:val="24"/>
        </w:rPr>
        <w:t xml:space="preserve">. Much of Manipur’s prime agriculture land is also lost due to </w:t>
      </w:r>
      <w:r w:rsidR="00D53FCA">
        <w:rPr>
          <w:rFonts w:ascii="Times New Roman" w:hAnsi="Times New Roman" w:cs="Times New Roman"/>
          <w:sz w:val="24"/>
          <w:szCs w:val="24"/>
        </w:rPr>
        <w:t xml:space="preserve">accommodate extensive deployment of </w:t>
      </w:r>
      <w:r w:rsidRPr="00FA4FDA">
        <w:rPr>
          <w:rFonts w:ascii="Times New Roman" w:hAnsi="Times New Roman" w:cs="Times New Roman"/>
          <w:sz w:val="24"/>
          <w:szCs w:val="24"/>
        </w:rPr>
        <w:t>Indian armed forces under the Armed Forces Spec</w:t>
      </w:r>
      <w:r w:rsidR="00D53FCA">
        <w:rPr>
          <w:rFonts w:ascii="Times New Roman" w:hAnsi="Times New Roman" w:cs="Times New Roman"/>
          <w:sz w:val="24"/>
          <w:szCs w:val="24"/>
        </w:rPr>
        <w:t xml:space="preserve">ial Powers Act, 1958 to subdue insurgent </w:t>
      </w:r>
      <w:r w:rsidRPr="00FA4FDA">
        <w:rPr>
          <w:rFonts w:ascii="Times New Roman" w:hAnsi="Times New Roman" w:cs="Times New Roman"/>
          <w:sz w:val="24"/>
          <w:szCs w:val="24"/>
        </w:rPr>
        <w:t>groups seeking self determination of Manipur.</w:t>
      </w:r>
      <w:r>
        <w:rPr>
          <w:rFonts w:ascii="Times New Roman" w:hAnsi="Times New Roman" w:cs="Times New Roman"/>
          <w:sz w:val="24"/>
          <w:szCs w:val="24"/>
        </w:rPr>
        <w:t xml:space="preserve"> </w:t>
      </w:r>
    </w:p>
    <w:p w:rsidR="00DE007C" w:rsidRPr="00FA4FDA" w:rsidRDefault="00DE007C" w:rsidP="00DE007C">
      <w:pPr>
        <w:jc w:val="both"/>
        <w:rPr>
          <w:rFonts w:ascii="Times New Roman" w:hAnsi="Times New Roman" w:cs="Times New Roman"/>
          <w:sz w:val="24"/>
          <w:szCs w:val="24"/>
        </w:rPr>
      </w:pPr>
      <w:r w:rsidRPr="00FA4FDA">
        <w:rPr>
          <w:rFonts w:ascii="Times New Roman" w:hAnsi="Times New Roman" w:cs="Times New Roman"/>
          <w:sz w:val="24"/>
          <w:szCs w:val="24"/>
        </w:rPr>
        <w:lastRenderedPageBreak/>
        <w:t xml:space="preserve">Will there be a rethinking of the development process and rescinding of destructive and unsustainable policies with the move to defend agriculture land? Or will it be just an expression of intent devoid of practicalities. The development record of government of Manipur is heavily laden with injustice, disrespect of peoples’ rights over their </w:t>
      </w:r>
      <w:r>
        <w:rPr>
          <w:rFonts w:ascii="Times New Roman" w:hAnsi="Times New Roman" w:cs="Times New Roman"/>
          <w:sz w:val="24"/>
          <w:szCs w:val="24"/>
        </w:rPr>
        <w:t xml:space="preserve">land, their right to participate </w:t>
      </w:r>
      <w:r w:rsidRPr="00FA4FDA">
        <w:rPr>
          <w:rFonts w:ascii="Times New Roman" w:hAnsi="Times New Roman" w:cs="Times New Roman"/>
          <w:sz w:val="24"/>
          <w:szCs w:val="24"/>
        </w:rPr>
        <w:t>in development decision making and also brute use of force. Will it also reth</w:t>
      </w:r>
      <w:r>
        <w:rPr>
          <w:rFonts w:ascii="Times New Roman" w:hAnsi="Times New Roman" w:cs="Times New Roman"/>
          <w:sz w:val="24"/>
          <w:szCs w:val="24"/>
        </w:rPr>
        <w:t xml:space="preserve">ink certain development process, such as 105 MW Loktak HEP project, to return the 83,000 acres of </w:t>
      </w:r>
      <w:r w:rsidRPr="00FA4FDA">
        <w:rPr>
          <w:rFonts w:ascii="Times New Roman" w:hAnsi="Times New Roman" w:cs="Times New Roman"/>
          <w:sz w:val="24"/>
          <w:szCs w:val="24"/>
        </w:rPr>
        <w:t>prime agriculture land</w:t>
      </w:r>
      <w:r w:rsidR="00FA623A">
        <w:rPr>
          <w:rFonts w:ascii="Times New Roman" w:hAnsi="Times New Roman" w:cs="Times New Roman"/>
          <w:sz w:val="24"/>
          <w:szCs w:val="24"/>
        </w:rPr>
        <w:t>, submerged by the</w:t>
      </w:r>
      <w:r>
        <w:rPr>
          <w:rFonts w:ascii="Times New Roman" w:hAnsi="Times New Roman" w:cs="Times New Roman"/>
          <w:sz w:val="24"/>
          <w:szCs w:val="24"/>
        </w:rPr>
        <w:t xml:space="preserve"> mega dam project? W</w:t>
      </w:r>
      <w:r w:rsidRPr="00FA4FDA">
        <w:rPr>
          <w:rFonts w:ascii="Times New Roman" w:hAnsi="Times New Roman" w:cs="Times New Roman"/>
          <w:sz w:val="24"/>
          <w:szCs w:val="24"/>
        </w:rPr>
        <w:t xml:space="preserve">ill it also consider abandoning the Tipaimukh dam project which will submerge </w:t>
      </w:r>
      <w:r w:rsidR="003B3D10">
        <w:rPr>
          <w:rFonts w:ascii="Times New Roman" w:hAnsi="Times New Roman" w:cs="Times New Roman"/>
          <w:sz w:val="24"/>
          <w:szCs w:val="24"/>
        </w:rPr>
        <w:t>nearly 30,000 hectares of forest and fertile agriculture land along the Barak River and its tributaries in Tamenglong and Churachandpur Districts? Will the decision led to saving more than 1000 hectares of agriculture land in Mapithel Valley to be submerged by Mapithel dam</w:t>
      </w:r>
      <w:r w:rsidRPr="00FA4FDA">
        <w:rPr>
          <w:rFonts w:ascii="Times New Roman" w:hAnsi="Times New Roman" w:cs="Times New Roman"/>
          <w:sz w:val="24"/>
          <w:szCs w:val="24"/>
        </w:rPr>
        <w:t>? The proposed Chakpi dam will submerge</w:t>
      </w:r>
      <w:r>
        <w:rPr>
          <w:rFonts w:ascii="Times New Roman" w:hAnsi="Times New Roman" w:cs="Times New Roman"/>
          <w:sz w:val="24"/>
          <w:szCs w:val="24"/>
        </w:rPr>
        <w:t xml:space="preserve"> more than 3000 hectares, most of which will be prime agriculture land along the Chakpi River in Chandel District of Manipur. </w:t>
      </w:r>
    </w:p>
    <w:p w:rsidR="00FA4391" w:rsidRPr="00FA4FDA" w:rsidRDefault="007E6EAB" w:rsidP="009446FC">
      <w:pPr>
        <w:jc w:val="both"/>
        <w:rPr>
          <w:rFonts w:ascii="Times New Roman" w:hAnsi="Times New Roman" w:cs="Times New Roman"/>
          <w:sz w:val="24"/>
          <w:szCs w:val="24"/>
        </w:rPr>
      </w:pPr>
      <w:r w:rsidRPr="00FA4FDA">
        <w:rPr>
          <w:rFonts w:ascii="Times New Roman" w:hAnsi="Times New Roman" w:cs="Times New Roman"/>
          <w:sz w:val="24"/>
          <w:szCs w:val="24"/>
        </w:rPr>
        <w:t>The decision of the Government of Manipur comes at an interesting phase of Manipur</w:t>
      </w:r>
      <w:r w:rsidR="00CC6563" w:rsidRPr="00FA4FDA">
        <w:rPr>
          <w:rFonts w:ascii="Times New Roman" w:hAnsi="Times New Roman" w:cs="Times New Roman"/>
          <w:sz w:val="24"/>
          <w:szCs w:val="24"/>
        </w:rPr>
        <w:t>’s history</w:t>
      </w:r>
      <w:r w:rsidRPr="00FA4FDA">
        <w:rPr>
          <w:rFonts w:ascii="Times New Roman" w:hAnsi="Times New Roman" w:cs="Times New Roman"/>
          <w:sz w:val="24"/>
          <w:szCs w:val="24"/>
        </w:rPr>
        <w:t xml:space="preserve">, already in the centre of large scale Trans Asian development </w:t>
      </w:r>
      <w:r w:rsidR="009A34F2" w:rsidRPr="00FA4FDA">
        <w:rPr>
          <w:rFonts w:ascii="Times New Roman" w:hAnsi="Times New Roman" w:cs="Times New Roman"/>
          <w:sz w:val="24"/>
          <w:szCs w:val="24"/>
        </w:rPr>
        <w:t xml:space="preserve">initiatives and larger </w:t>
      </w:r>
      <w:r w:rsidR="00E40BAC" w:rsidRPr="00FA4FDA">
        <w:rPr>
          <w:rFonts w:ascii="Times New Roman" w:hAnsi="Times New Roman" w:cs="Times New Roman"/>
          <w:sz w:val="24"/>
          <w:szCs w:val="24"/>
        </w:rPr>
        <w:t>international</w:t>
      </w:r>
      <w:r w:rsidR="00C60DE3" w:rsidRPr="00FA4FDA">
        <w:rPr>
          <w:rFonts w:ascii="Times New Roman" w:hAnsi="Times New Roman" w:cs="Times New Roman"/>
          <w:sz w:val="24"/>
          <w:szCs w:val="24"/>
        </w:rPr>
        <w:t xml:space="preserve"> </w:t>
      </w:r>
      <w:r w:rsidR="009A34F2" w:rsidRPr="00FA4FDA">
        <w:rPr>
          <w:rFonts w:ascii="Times New Roman" w:hAnsi="Times New Roman" w:cs="Times New Roman"/>
          <w:sz w:val="24"/>
          <w:szCs w:val="24"/>
        </w:rPr>
        <w:t>policies.</w:t>
      </w:r>
      <w:r w:rsidR="00567974">
        <w:rPr>
          <w:rFonts w:ascii="Times New Roman" w:hAnsi="Times New Roman" w:cs="Times New Roman"/>
          <w:sz w:val="24"/>
          <w:szCs w:val="24"/>
        </w:rPr>
        <w:t xml:space="preserve"> </w:t>
      </w:r>
      <w:r w:rsidR="00F36853" w:rsidRPr="00FA4FDA">
        <w:rPr>
          <w:rFonts w:ascii="Times New Roman" w:hAnsi="Times New Roman" w:cs="Times New Roman"/>
          <w:sz w:val="24"/>
          <w:szCs w:val="24"/>
        </w:rPr>
        <w:t xml:space="preserve">The Trans Asian </w:t>
      </w:r>
      <w:r w:rsidR="0026447F" w:rsidRPr="00FA4FDA">
        <w:rPr>
          <w:rFonts w:ascii="Times New Roman" w:hAnsi="Times New Roman" w:cs="Times New Roman"/>
          <w:sz w:val="24"/>
          <w:szCs w:val="24"/>
        </w:rPr>
        <w:t xml:space="preserve">Railway, </w:t>
      </w:r>
      <w:r w:rsidR="00861DB7" w:rsidRPr="00FA4FDA">
        <w:rPr>
          <w:rFonts w:ascii="Times New Roman" w:hAnsi="Times New Roman" w:cs="Times New Roman"/>
          <w:sz w:val="24"/>
          <w:szCs w:val="24"/>
        </w:rPr>
        <w:t>the Trans Asian Highway</w:t>
      </w:r>
      <w:r w:rsidR="00F36853" w:rsidRPr="00FA4FDA">
        <w:rPr>
          <w:rFonts w:ascii="Times New Roman" w:hAnsi="Times New Roman" w:cs="Times New Roman"/>
          <w:sz w:val="24"/>
          <w:szCs w:val="24"/>
        </w:rPr>
        <w:t xml:space="preserve"> and the 400 KW High Voltage Transmission lines are both part of the larger strategy to economically connect Asian sub regions and to foster trade between countries in South Asian and South East Asia, the process being facilitated by several economically po</w:t>
      </w:r>
      <w:r w:rsidR="00A75B69" w:rsidRPr="00FA4FDA">
        <w:rPr>
          <w:rFonts w:ascii="Times New Roman" w:hAnsi="Times New Roman" w:cs="Times New Roman"/>
          <w:sz w:val="24"/>
          <w:szCs w:val="24"/>
        </w:rPr>
        <w:t xml:space="preserve">werful countries like Japan </w:t>
      </w:r>
      <w:r w:rsidR="008123EE" w:rsidRPr="00FA4FDA">
        <w:rPr>
          <w:rFonts w:ascii="Times New Roman" w:hAnsi="Times New Roman" w:cs="Times New Roman"/>
          <w:sz w:val="24"/>
          <w:szCs w:val="24"/>
        </w:rPr>
        <w:t xml:space="preserve">through its Japanese Bank for International Cooperation (JBIC) </w:t>
      </w:r>
      <w:r w:rsidR="00A75B69" w:rsidRPr="00FA4FDA">
        <w:rPr>
          <w:rFonts w:ascii="Times New Roman" w:hAnsi="Times New Roman" w:cs="Times New Roman"/>
          <w:sz w:val="24"/>
          <w:szCs w:val="24"/>
        </w:rPr>
        <w:t>and</w:t>
      </w:r>
      <w:r w:rsidR="00F36853" w:rsidRPr="00FA4FDA">
        <w:rPr>
          <w:rFonts w:ascii="Times New Roman" w:hAnsi="Times New Roman" w:cs="Times New Roman"/>
          <w:sz w:val="24"/>
          <w:szCs w:val="24"/>
        </w:rPr>
        <w:t xml:space="preserve"> several Multilateral banks, primarily the World Bank and the Asian Development Bank. </w:t>
      </w:r>
      <w:r w:rsidR="008722A6" w:rsidRPr="00FA4FDA">
        <w:rPr>
          <w:rFonts w:ascii="Times New Roman" w:hAnsi="Times New Roman" w:cs="Times New Roman"/>
          <w:sz w:val="24"/>
          <w:szCs w:val="24"/>
        </w:rPr>
        <w:t xml:space="preserve">With countries </w:t>
      </w:r>
      <w:r w:rsidR="007D4225">
        <w:rPr>
          <w:rFonts w:ascii="Times New Roman" w:hAnsi="Times New Roman" w:cs="Times New Roman"/>
          <w:sz w:val="24"/>
          <w:szCs w:val="24"/>
        </w:rPr>
        <w:t xml:space="preserve">like India and Thailand supporting </w:t>
      </w:r>
      <w:r w:rsidR="008722A6" w:rsidRPr="00FA4FDA">
        <w:rPr>
          <w:rFonts w:ascii="Times New Roman" w:hAnsi="Times New Roman" w:cs="Times New Roman"/>
          <w:sz w:val="24"/>
          <w:szCs w:val="24"/>
        </w:rPr>
        <w:t xml:space="preserve">such master plans through their Look East Policies and Look West Policies, </w:t>
      </w:r>
      <w:r w:rsidR="00FA4391" w:rsidRPr="00FA4FDA">
        <w:rPr>
          <w:rFonts w:ascii="Times New Roman" w:hAnsi="Times New Roman" w:cs="Times New Roman"/>
          <w:sz w:val="24"/>
          <w:szCs w:val="24"/>
        </w:rPr>
        <w:t>Manipur and other parts of India’s North East c</w:t>
      </w:r>
      <w:r w:rsidR="00911113" w:rsidRPr="00FA4FDA">
        <w:rPr>
          <w:rFonts w:ascii="Times New Roman" w:hAnsi="Times New Roman" w:cs="Times New Roman"/>
          <w:sz w:val="24"/>
          <w:szCs w:val="24"/>
        </w:rPr>
        <w:t xml:space="preserve">onfronts development onslaught </w:t>
      </w:r>
      <w:r w:rsidR="00567929" w:rsidRPr="00FA4FDA">
        <w:rPr>
          <w:rFonts w:ascii="Times New Roman" w:hAnsi="Times New Roman" w:cs="Times New Roman"/>
          <w:sz w:val="24"/>
          <w:szCs w:val="24"/>
        </w:rPr>
        <w:t xml:space="preserve">of </w:t>
      </w:r>
      <w:r w:rsidR="00501AE2" w:rsidRPr="00FA4FDA">
        <w:rPr>
          <w:rFonts w:ascii="Times New Roman" w:hAnsi="Times New Roman" w:cs="Times New Roman"/>
          <w:sz w:val="24"/>
          <w:szCs w:val="24"/>
        </w:rPr>
        <w:t>multinational</w:t>
      </w:r>
      <w:r w:rsidR="00567929" w:rsidRPr="00FA4FDA">
        <w:rPr>
          <w:rFonts w:ascii="Times New Roman" w:hAnsi="Times New Roman" w:cs="Times New Roman"/>
          <w:sz w:val="24"/>
          <w:szCs w:val="24"/>
        </w:rPr>
        <w:t xml:space="preserve"> corporations </w:t>
      </w:r>
      <w:r w:rsidR="00911113" w:rsidRPr="00FA4FDA">
        <w:rPr>
          <w:rFonts w:ascii="Times New Roman" w:hAnsi="Times New Roman" w:cs="Times New Roman"/>
          <w:sz w:val="24"/>
          <w:szCs w:val="24"/>
        </w:rPr>
        <w:t>and intrusion of inter</w:t>
      </w:r>
      <w:r w:rsidR="00F90D75" w:rsidRPr="00FA4FDA">
        <w:rPr>
          <w:rFonts w:ascii="Times New Roman" w:hAnsi="Times New Roman" w:cs="Times New Roman"/>
          <w:sz w:val="24"/>
          <w:szCs w:val="24"/>
        </w:rPr>
        <w:t xml:space="preserve">national financial institutions, conscripting agriculture land in the </w:t>
      </w:r>
      <w:r w:rsidR="00953B1E">
        <w:rPr>
          <w:rFonts w:ascii="Times New Roman" w:hAnsi="Times New Roman" w:cs="Times New Roman"/>
          <w:sz w:val="24"/>
          <w:szCs w:val="24"/>
        </w:rPr>
        <w:t xml:space="preserve">subsequent </w:t>
      </w:r>
      <w:r w:rsidR="00F90D75" w:rsidRPr="00FA4FDA">
        <w:rPr>
          <w:rFonts w:ascii="Times New Roman" w:hAnsi="Times New Roman" w:cs="Times New Roman"/>
          <w:sz w:val="24"/>
          <w:szCs w:val="24"/>
        </w:rPr>
        <w:t xml:space="preserve">industrialization </w:t>
      </w:r>
      <w:r w:rsidR="00744C74">
        <w:rPr>
          <w:rFonts w:ascii="Times New Roman" w:hAnsi="Times New Roman" w:cs="Times New Roman"/>
          <w:sz w:val="24"/>
          <w:szCs w:val="24"/>
        </w:rPr>
        <w:t xml:space="preserve">and infrastructure development </w:t>
      </w:r>
      <w:r w:rsidR="00F90D75" w:rsidRPr="00FA4FDA">
        <w:rPr>
          <w:rFonts w:ascii="Times New Roman" w:hAnsi="Times New Roman" w:cs="Times New Roman"/>
          <w:sz w:val="24"/>
          <w:szCs w:val="24"/>
        </w:rPr>
        <w:t>process</w:t>
      </w:r>
      <w:r w:rsidR="00744C74">
        <w:rPr>
          <w:rFonts w:ascii="Times New Roman" w:hAnsi="Times New Roman" w:cs="Times New Roman"/>
          <w:sz w:val="24"/>
          <w:szCs w:val="24"/>
        </w:rPr>
        <w:t>es</w:t>
      </w:r>
      <w:r w:rsidR="00F90D75" w:rsidRPr="00FA4FDA">
        <w:rPr>
          <w:rFonts w:ascii="Times New Roman" w:hAnsi="Times New Roman" w:cs="Times New Roman"/>
          <w:sz w:val="24"/>
          <w:szCs w:val="24"/>
        </w:rPr>
        <w:t xml:space="preserve">. </w:t>
      </w:r>
      <w:r w:rsidR="00CD38B8" w:rsidRPr="00FA4FDA">
        <w:rPr>
          <w:rFonts w:ascii="Times New Roman" w:hAnsi="Times New Roman" w:cs="Times New Roman"/>
          <w:sz w:val="24"/>
          <w:szCs w:val="24"/>
        </w:rPr>
        <w:t>N</w:t>
      </w:r>
      <w:r w:rsidR="00FA4391" w:rsidRPr="00FA4FDA">
        <w:rPr>
          <w:rFonts w:ascii="Times New Roman" w:hAnsi="Times New Roman" w:cs="Times New Roman"/>
          <w:sz w:val="24"/>
          <w:szCs w:val="24"/>
        </w:rPr>
        <w:t xml:space="preserve">either its people nor its land and resources are </w:t>
      </w:r>
      <w:r w:rsidR="00A80ACC" w:rsidRPr="00FA4FDA">
        <w:rPr>
          <w:rFonts w:ascii="Times New Roman" w:hAnsi="Times New Roman" w:cs="Times New Roman"/>
          <w:sz w:val="24"/>
          <w:szCs w:val="24"/>
        </w:rPr>
        <w:t xml:space="preserve">involved in definition of such development priorities but </w:t>
      </w:r>
      <w:r w:rsidR="00A62CD1" w:rsidRPr="00FA4FDA">
        <w:rPr>
          <w:rFonts w:ascii="Times New Roman" w:hAnsi="Times New Roman" w:cs="Times New Roman"/>
          <w:sz w:val="24"/>
          <w:szCs w:val="24"/>
        </w:rPr>
        <w:t xml:space="preserve">rather subjected them for exploitation </w:t>
      </w:r>
      <w:r w:rsidR="00A80ACC" w:rsidRPr="00FA4FDA">
        <w:rPr>
          <w:rFonts w:ascii="Times New Roman" w:hAnsi="Times New Roman" w:cs="Times New Roman"/>
          <w:sz w:val="24"/>
          <w:szCs w:val="24"/>
        </w:rPr>
        <w:t xml:space="preserve">in all forms to advance their </w:t>
      </w:r>
      <w:r w:rsidR="00A22C5D" w:rsidRPr="00FA4FDA">
        <w:rPr>
          <w:rFonts w:ascii="Times New Roman" w:hAnsi="Times New Roman" w:cs="Times New Roman"/>
          <w:sz w:val="24"/>
          <w:szCs w:val="24"/>
        </w:rPr>
        <w:t>inte</w:t>
      </w:r>
      <w:r w:rsidR="00F90D75" w:rsidRPr="00FA4FDA">
        <w:rPr>
          <w:rFonts w:ascii="Times New Roman" w:hAnsi="Times New Roman" w:cs="Times New Roman"/>
          <w:sz w:val="24"/>
          <w:szCs w:val="24"/>
        </w:rPr>
        <w:t>rest and priorities.</w:t>
      </w:r>
      <w:r w:rsidR="00040303" w:rsidRPr="00FA4FDA">
        <w:rPr>
          <w:rFonts w:ascii="Times New Roman" w:hAnsi="Times New Roman" w:cs="Times New Roman"/>
          <w:sz w:val="24"/>
          <w:szCs w:val="24"/>
        </w:rPr>
        <w:t xml:space="preserve"> </w:t>
      </w:r>
      <w:r w:rsidR="00C020DB">
        <w:rPr>
          <w:rFonts w:ascii="Times New Roman" w:hAnsi="Times New Roman" w:cs="Times New Roman"/>
          <w:sz w:val="24"/>
          <w:szCs w:val="24"/>
        </w:rPr>
        <w:t xml:space="preserve">These infrastructures will only facilitate dumping of cheap agricultural produces from across borders and destroying indigenous agriculture. </w:t>
      </w:r>
    </w:p>
    <w:p w:rsidR="00FD648D" w:rsidRPr="00FA4FDA" w:rsidRDefault="00FD648D" w:rsidP="00FD648D">
      <w:pPr>
        <w:jc w:val="both"/>
        <w:rPr>
          <w:rFonts w:ascii="Times New Roman" w:hAnsi="Times New Roman" w:cs="Times New Roman"/>
          <w:sz w:val="24"/>
          <w:szCs w:val="24"/>
        </w:rPr>
      </w:pPr>
      <w:r w:rsidRPr="00FA4FDA">
        <w:rPr>
          <w:rFonts w:ascii="Times New Roman" w:hAnsi="Times New Roman" w:cs="Times New Roman"/>
          <w:sz w:val="24"/>
          <w:szCs w:val="24"/>
        </w:rPr>
        <w:t>Manipur also saw aggressive corporate expansionism with several policies formed to facilitate such process</w:t>
      </w:r>
      <w:r w:rsidR="0054348E" w:rsidRPr="00FA4FDA">
        <w:rPr>
          <w:rFonts w:ascii="Times New Roman" w:hAnsi="Times New Roman" w:cs="Times New Roman"/>
          <w:sz w:val="24"/>
          <w:szCs w:val="24"/>
        </w:rPr>
        <w:t xml:space="preserve">es. </w:t>
      </w:r>
      <w:r w:rsidRPr="00FA4FDA">
        <w:rPr>
          <w:rFonts w:ascii="Times New Roman" w:hAnsi="Times New Roman" w:cs="Times New Roman"/>
          <w:sz w:val="24"/>
          <w:szCs w:val="24"/>
        </w:rPr>
        <w:t xml:space="preserve">The Manipur Loktak Lake Protection Act, 2006, the Manipur Tourism Policy, 2011 and also the Manipur Hydroelectric Power Policy, 2012 </w:t>
      </w:r>
      <w:r w:rsidR="000A50D2" w:rsidRPr="00FA4FDA">
        <w:rPr>
          <w:rFonts w:ascii="Times New Roman" w:hAnsi="Times New Roman" w:cs="Times New Roman"/>
          <w:sz w:val="24"/>
          <w:szCs w:val="24"/>
        </w:rPr>
        <w:t xml:space="preserve">etc </w:t>
      </w:r>
      <w:r w:rsidRPr="00FA4FDA">
        <w:rPr>
          <w:rFonts w:ascii="Times New Roman" w:hAnsi="Times New Roman" w:cs="Times New Roman"/>
          <w:sz w:val="24"/>
          <w:szCs w:val="24"/>
        </w:rPr>
        <w:t xml:space="preserve">all favour privatisation and corporatization of peoples land and resources, all of which will require substantial acquisition of agricultural land forcibly and evicting communities. </w:t>
      </w:r>
      <w:r w:rsidR="005042DB" w:rsidRPr="00FA4FDA">
        <w:rPr>
          <w:rFonts w:ascii="Times New Roman" w:hAnsi="Times New Roman" w:cs="Times New Roman"/>
          <w:sz w:val="24"/>
          <w:szCs w:val="24"/>
        </w:rPr>
        <w:t xml:space="preserve">There’s ongoing process to introduce the New Land Use Policy </w:t>
      </w:r>
      <w:r w:rsidR="003525E4">
        <w:rPr>
          <w:rFonts w:ascii="Times New Roman" w:hAnsi="Times New Roman" w:cs="Times New Roman"/>
          <w:sz w:val="24"/>
          <w:szCs w:val="24"/>
        </w:rPr>
        <w:t>(NLUP), 2014</w:t>
      </w:r>
      <w:r w:rsidR="005042DB" w:rsidRPr="00FA4FDA">
        <w:rPr>
          <w:rFonts w:ascii="Times New Roman" w:hAnsi="Times New Roman" w:cs="Times New Roman"/>
          <w:sz w:val="24"/>
          <w:szCs w:val="24"/>
        </w:rPr>
        <w:t xml:space="preserve"> </w:t>
      </w:r>
      <w:r w:rsidR="00A35A60" w:rsidRPr="00FA4FDA">
        <w:rPr>
          <w:rFonts w:ascii="Times New Roman" w:hAnsi="Times New Roman" w:cs="Times New Roman"/>
          <w:sz w:val="24"/>
          <w:szCs w:val="24"/>
        </w:rPr>
        <w:t xml:space="preserve">to </w:t>
      </w:r>
      <w:r w:rsidR="005042DB" w:rsidRPr="00FA4FDA">
        <w:rPr>
          <w:rFonts w:ascii="Times New Roman" w:hAnsi="Times New Roman" w:cs="Times New Roman"/>
          <w:sz w:val="24"/>
          <w:szCs w:val="24"/>
        </w:rPr>
        <w:t>facilitat</w:t>
      </w:r>
      <w:r w:rsidR="00A35A60" w:rsidRPr="00FA4FDA">
        <w:rPr>
          <w:rFonts w:ascii="Times New Roman" w:hAnsi="Times New Roman" w:cs="Times New Roman"/>
          <w:sz w:val="24"/>
          <w:szCs w:val="24"/>
        </w:rPr>
        <w:t xml:space="preserve">e </w:t>
      </w:r>
      <w:r w:rsidR="00162DD9" w:rsidRPr="00FA4FDA">
        <w:rPr>
          <w:rFonts w:ascii="Times New Roman" w:hAnsi="Times New Roman" w:cs="Times New Roman"/>
          <w:sz w:val="24"/>
          <w:szCs w:val="24"/>
        </w:rPr>
        <w:t>privatisation and</w:t>
      </w:r>
      <w:r w:rsidR="005042DB" w:rsidRPr="00FA4FDA">
        <w:rPr>
          <w:rFonts w:ascii="Times New Roman" w:hAnsi="Times New Roman" w:cs="Times New Roman"/>
          <w:sz w:val="24"/>
          <w:szCs w:val="24"/>
        </w:rPr>
        <w:t xml:space="preserve"> commodification of </w:t>
      </w:r>
      <w:r w:rsidR="001854FA">
        <w:rPr>
          <w:rFonts w:ascii="Times New Roman" w:hAnsi="Times New Roman" w:cs="Times New Roman"/>
          <w:sz w:val="24"/>
          <w:szCs w:val="24"/>
        </w:rPr>
        <w:t xml:space="preserve">communities’ </w:t>
      </w:r>
      <w:r w:rsidR="005042DB" w:rsidRPr="00FA4FDA">
        <w:rPr>
          <w:rFonts w:ascii="Times New Roman" w:hAnsi="Times New Roman" w:cs="Times New Roman"/>
          <w:sz w:val="24"/>
          <w:szCs w:val="24"/>
        </w:rPr>
        <w:t xml:space="preserve">land and resources. </w:t>
      </w:r>
      <w:r w:rsidR="002B4A45" w:rsidRPr="00FA4FDA">
        <w:rPr>
          <w:rFonts w:ascii="Times New Roman" w:hAnsi="Times New Roman" w:cs="Times New Roman"/>
          <w:sz w:val="24"/>
          <w:szCs w:val="24"/>
        </w:rPr>
        <w:t>Several farmers</w:t>
      </w:r>
      <w:r w:rsidR="003B6682">
        <w:rPr>
          <w:rFonts w:ascii="Times New Roman" w:hAnsi="Times New Roman" w:cs="Times New Roman"/>
          <w:sz w:val="24"/>
          <w:szCs w:val="24"/>
        </w:rPr>
        <w:t>’</w:t>
      </w:r>
      <w:r w:rsidR="002B4A45" w:rsidRPr="00FA4FDA">
        <w:rPr>
          <w:rFonts w:ascii="Times New Roman" w:hAnsi="Times New Roman" w:cs="Times New Roman"/>
          <w:sz w:val="24"/>
          <w:szCs w:val="24"/>
        </w:rPr>
        <w:t xml:space="preserve"> bodies already opposed </w:t>
      </w:r>
      <w:r w:rsidR="008F66A3">
        <w:rPr>
          <w:rFonts w:ascii="Times New Roman" w:hAnsi="Times New Roman" w:cs="Times New Roman"/>
          <w:sz w:val="24"/>
          <w:szCs w:val="24"/>
        </w:rPr>
        <w:t>the 6</w:t>
      </w:r>
      <w:r w:rsidR="008F66A3" w:rsidRPr="008F66A3">
        <w:rPr>
          <w:rFonts w:ascii="Times New Roman" w:hAnsi="Times New Roman" w:cs="Times New Roman"/>
          <w:sz w:val="24"/>
          <w:szCs w:val="24"/>
          <w:vertAlign w:val="superscript"/>
        </w:rPr>
        <w:t>th</w:t>
      </w:r>
      <w:r w:rsidR="008F66A3">
        <w:rPr>
          <w:rFonts w:ascii="Times New Roman" w:hAnsi="Times New Roman" w:cs="Times New Roman"/>
          <w:sz w:val="24"/>
          <w:szCs w:val="24"/>
        </w:rPr>
        <w:t xml:space="preserve"> amendment Bill of Manipur Land Revenue and Land Reforms recently passed in the 7</w:t>
      </w:r>
      <w:r w:rsidR="008F66A3" w:rsidRPr="008F66A3">
        <w:rPr>
          <w:rFonts w:ascii="Times New Roman" w:hAnsi="Times New Roman" w:cs="Times New Roman"/>
          <w:sz w:val="24"/>
          <w:szCs w:val="24"/>
          <w:vertAlign w:val="superscript"/>
        </w:rPr>
        <w:t>th</w:t>
      </w:r>
      <w:r w:rsidR="008F66A3">
        <w:rPr>
          <w:rFonts w:ascii="Times New Roman" w:hAnsi="Times New Roman" w:cs="Times New Roman"/>
          <w:sz w:val="24"/>
          <w:szCs w:val="24"/>
        </w:rPr>
        <w:t xml:space="preserve"> session of the 10</w:t>
      </w:r>
      <w:r w:rsidR="008F66A3" w:rsidRPr="008F66A3">
        <w:rPr>
          <w:rFonts w:ascii="Times New Roman" w:hAnsi="Times New Roman" w:cs="Times New Roman"/>
          <w:sz w:val="24"/>
          <w:szCs w:val="24"/>
          <w:vertAlign w:val="superscript"/>
        </w:rPr>
        <w:t>th</w:t>
      </w:r>
      <w:r w:rsidR="008F66A3">
        <w:rPr>
          <w:rFonts w:ascii="Times New Roman" w:hAnsi="Times New Roman" w:cs="Times New Roman"/>
          <w:sz w:val="24"/>
          <w:szCs w:val="24"/>
        </w:rPr>
        <w:t xml:space="preserve"> Legislative Assembly in March 2014, for favouring the rich and wealthy</w:t>
      </w:r>
      <w:r w:rsidR="00622FD2" w:rsidRPr="00FA4FDA">
        <w:rPr>
          <w:rStyle w:val="Voetnootmarkering"/>
          <w:rFonts w:ascii="Times New Roman" w:hAnsi="Times New Roman" w:cs="Times New Roman"/>
          <w:color w:val="363635"/>
          <w:sz w:val="24"/>
          <w:szCs w:val="24"/>
          <w:shd w:val="clear" w:color="auto" w:fill="FCFCFC"/>
        </w:rPr>
        <w:footnoteReference w:id="4"/>
      </w:r>
      <w:r w:rsidR="00DC26A1" w:rsidRPr="00FA4FDA">
        <w:rPr>
          <w:rFonts w:ascii="Times New Roman" w:hAnsi="Times New Roman" w:cs="Times New Roman"/>
          <w:color w:val="363635"/>
          <w:sz w:val="24"/>
          <w:szCs w:val="24"/>
          <w:shd w:val="clear" w:color="auto" w:fill="FCFCFC"/>
        </w:rPr>
        <w:t>.</w:t>
      </w:r>
      <w:r w:rsidR="00C74EAB">
        <w:rPr>
          <w:rFonts w:ascii="Times New Roman" w:hAnsi="Times New Roman" w:cs="Times New Roman"/>
          <w:color w:val="363635"/>
          <w:sz w:val="24"/>
          <w:szCs w:val="24"/>
          <w:shd w:val="clear" w:color="auto" w:fill="FCFCFC"/>
        </w:rPr>
        <w:t xml:space="preserve"> </w:t>
      </w:r>
      <w:r w:rsidR="00DC26A1" w:rsidRPr="00FA4FDA">
        <w:rPr>
          <w:rFonts w:ascii="Times New Roman" w:hAnsi="Times New Roman" w:cs="Times New Roman"/>
          <w:color w:val="363635"/>
          <w:sz w:val="24"/>
          <w:szCs w:val="24"/>
          <w:shd w:val="clear" w:color="auto" w:fill="FCFCFC"/>
        </w:rPr>
        <w:t xml:space="preserve"> </w:t>
      </w:r>
    </w:p>
    <w:p w:rsidR="00FC6895" w:rsidRPr="00FA4FDA" w:rsidRDefault="00EE540B" w:rsidP="009446FC">
      <w:pPr>
        <w:jc w:val="both"/>
        <w:rPr>
          <w:rFonts w:ascii="Times New Roman" w:hAnsi="Times New Roman" w:cs="Times New Roman"/>
          <w:sz w:val="24"/>
          <w:szCs w:val="24"/>
        </w:rPr>
      </w:pPr>
      <w:r>
        <w:rPr>
          <w:rFonts w:ascii="Times New Roman" w:hAnsi="Times New Roman" w:cs="Times New Roman"/>
          <w:sz w:val="24"/>
          <w:szCs w:val="24"/>
        </w:rPr>
        <w:t xml:space="preserve">Development injustice has strongly been pursued in forced confiscation of peoples land and eviction of small scale farmers. </w:t>
      </w:r>
      <w:r w:rsidR="00857286" w:rsidRPr="00FA4FDA">
        <w:rPr>
          <w:rFonts w:ascii="Times New Roman" w:hAnsi="Times New Roman" w:cs="Times New Roman"/>
          <w:sz w:val="24"/>
          <w:szCs w:val="24"/>
        </w:rPr>
        <w:t xml:space="preserve">Conscription of agriculture land with state militarism and justice denial can </w:t>
      </w:r>
      <w:r w:rsidR="00857286" w:rsidRPr="00FA4FDA">
        <w:rPr>
          <w:rFonts w:ascii="Times New Roman" w:hAnsi="Times New Roman" w:cs="Times New Roman"/>
          <w:sz w:val="24"/>
          <w:szCs w:val="24"/>
        </w:rPr>
        <w:lastRenderedPageBreak/>
        <w:t xml:space="preserve">never be </w:t>
      </w:r>
      <w:r w:rsidR="00DA1B1D">
        <w:rPr>
          <w:rFonts w:ascii="Times New Roman" w:hAnsi="Times New Roman" w:cs="Times New Roman"/>
          <w:sz w:val="24"/>
          <w:szCs w:val="24"/>
        </w:rPr>
        <w:t xml:space="preserve">sustainable and just </w:t>
      </w:r>
      <w:r w:rsidR="00857286" w:rsidRPr="00FA4FDA">
        <w:rPr>
          <w:rFonts w:ascii="Times New Roman" w:hAnsi="Times New Roman" w:cs="Times New Roman"/>
          <w:sz w:val="24"/>
          <w:szCs w:val="24"/>
        </w:rPr>
        <w:t xml:space="preserve">development. </w:t>
      </w:r>
      <w:r w:rsidR="001C28D2">
        <w:rPr>
          <w:rFonts w:ascii="Times New Roman" w:hAnsi="Times New Roman" w:cs="Times New Roman"/>
          <w:sz w:val="24"/>
          <w:szCs w:val="24"/>
        </w:rPr>
        <w:t>Further, the</w:t>
      </w:r>
      <w:r w:rsidR="00577BC1">
        <w:rPr>
          <w:rFonts w:ascii="Times New Roman" w:hAnsi="Times New Roman" w:cs="Times New Roman"/>
          <w:sz w:val="24"/>
          <w:szCs w:val="24"/>
        </w:rPr>
        <w:t xml:space="preserve"> police personnel </w:t>
      </w:r>
      <w:r w:rsidR="009B2FB5" w:rsidRPr="00FA4FDA">
        <w:rPr>
          <w:rFonts w:ascii="Times New Roman" w:hAnsi="Times New Roman" w:cs="Times New Roman"/>
          <w:sz w:val="24"/>
          <w:szCs w:val="24"/>
        </w:rPr>
        <w:t xml:space="preserve">involved in unleashing brutalities on communities asserting defense of their </w:t>
      </w:r>
      <w:r w:rsidR="00F54C4F" w:rsidRPr="00FA4FDA">
        <w:rPr>
          <w:rFonts w:ascii="Times New Roman" w:hAnsi="Times New Roman" w:cs="Times New Roman"/>
          <w:sz w:val="24"/>
          <w:szCs w:val="24"/>
        </w:rPr>
        <w:t xml:space="preserve">agriculture </w:t>
      </w:r>
      <w:r w:rsidR="009B2FB5" w:rsidRPr="00FA4FDA">
        <w:rPr>
          <w:rFonts w:ascii="Times New Roman" w:hAnsi="Times New Roman" w:cs="Times New Roman"/>
          <w:sz w:val="24"/>
          <w:szCs w:val="24"/>
        </w:rPr>
        <w:t>land</w:t>
      </w:r>
      <w:r w:rsidR="00F54C4F" w:rsidRPr="00FA4FDA">
        <w:rPr>
          <w:rFonts w:ascii="Times New Roman" w:hAnsi="Times New Roman" w:cs="Times New Roman"/>
          <w:sz w:val="24"/>
          <w:szCs w:val="24"/>
        </w:rPr>
        <w:t xml:space="preserve"> as in the case of Mapithel Dam,</w:t>
      </w:r>
      <w:r w:rsidR="00B067EC" w:rsidRPr="00FA4FDA">
        <w:rPr>
          <w:rFonts w:ascii="Times New Roman" w:hAnsi="Times New Roman" w:cs="Times New Roman"/>
          <w:sz w:val="24"/>
          <w:szCs w:val="24"/>
        </w:rPr>
        <w:t xml:space="preserve"> Khuga Dam, Loktak Eviction etc</w:t>
      </w:r>
      <w:r w:rsidR="009B2FB5" w:rsidRPr="00FA4FDA">
        <w:rPr>
          <w:rFonts w:ascii="Times New Roman" w:hAnsi="Times New Roman" w:cs="Times New Roman"/>
          <w:sz w:val="24"/>
          <w:szCs w:val="24"/>
        </w:rPr>
        <w:t xml:space="preserve"> faces no trial and hence justice </w:t>
      </w:r>
      <w:r w:rsidR="00B067EC" w:rsidRPr="00FA4FDA">
        <w:rPr>
          <w:rFonts w:ascii="Times New Roman" w:hAnsi="Times New Roman" w:cs="Times New Roman"/>
          <w:sz w:val="24"/>
          <w:szCs w:val="24"/>
        </w:rPr>
        <w:t xml:space="preserve">remains </w:t>
      </w:r>
      <w:r w:rsidR="009B2FB5" w:rsidRPr="00FA4FDA">
        <w:rPr>
          <w:rFonts w:ascii="Times New Roman" w:hAnsi="Times New Roman" w:cs="Times New Roman"/>
          <w:sz w:val="24"/>
          <w:szCs w:val="24"/>
        </w:rPr>
        <w:t xml:space="preserve">denied </w:t>
      </w:r>
      <w:r w:rsidR="009E1F75" w:rsidRPr="00FA4FDA">
        <w:rPr>
          <w:rFonts w:ascii="Times New Roman" w:hAnsi="Times New Roman" w:cs="Times New Roman"/>
          <w:sz w:val="24"/>
          <w:szCs w:val="24"/>
        </w:rPr>
        <w:t xml:space="preserve">to </w:t>
      </w:r>
      <w:r w:rsidR="00622816">
        <w:rPr>
          <w:rFonts w:ascii="Times New Roman" w:hAnsi="Times New Roman" w:cs="Times New Roman"/>
          <w:sz w:val="24"/>
          <w:szCs w:val="24"/>
        </w:rPr>
        <w:t xml:space="preserve">them. </w:t>
      </w:r>
      <w:r w:rsidR="009E1F75" w:rsidRPr="00FA4FDA">
        <w:rPr>
          <w:rFonts w:ascii="Times New Roman" w:hAnsi="Times New Roman" w:cs="Times New Roman"/>
          <w:sz w:val="24"/>
          <w:szCs w:val="24"/>
        </w:rPr>
        <w:t xml:space="preserve"> </w:t>
      </w:r>
    </w:p>
    <w:p w:rsidR="00A771F3" w:rsidRPr="00FA4FDA" w:rsidRDefault="00A771F3" w:rsidP="00A771F3">
      <w:pPr>
        <w:jc w:val="both"/>
        <w:rPr>
          <w:rFonts w:ascii="Times New Roman" w:hAnsi="Times New Roman" w:cs="Times New Roman"/>
          <w:sz w:val="24"/>
          <w:szCs w:val="24"/>
        </w:rPr>
      </w:pPr>
      <w:r w:rsidRPr="00FA4FDA">
        <w:rPr>
          <w:rFonts w:ascii="Times New Roman" w:hAnsi="Times New Roman" w:cs="Times New Roman"/>
          <w:sz w:val="24"/>
          <w:szCs w:val="24"/>
        </w:rPr>
        <w:t>One also needs to reflect as to the objective and purpose of protecting agriculture land. This question finds much relevance given the high inputs to agriculture and as farmers increasingly finds it difficult to sustain their agricultural activities. One need to introspect what additional factors threatens Manipur’s agriculture, such as the promulgation of subsidy oriented policies such as National Food Security Act, 2012 and its inconsiderate application in Manipur with enormous potential to destroy indigenous agriculture with dumping of cheap and chemical laden food grain from outside Manipur. Moreover, multinational corporations aggressively promoted their agricultural products ranging from high yielding seeds, chemicals, pesticides, herbicides etc, which will eventually destroy indigenous agriculture, subjecting small scale farmers fully dependent on chemical laden and high capital intensive forms of agriculture. This will render farming impossible for impoverished and marginal farmers. There’s also wide impact of free trade agreement signed by the Government of India with South East Asian countries on agriculture in Manipur. Cheap agriculture products from Myanmar, Thailand and China already destroyed production of seasonal indigenous crops of Manipur</w:t>
      </w:r>
      <w:r>
        <w:rPr>
          <w:rStyle w:val="Voetnootmarkering"/>
          <w:rFonts w:ascii="Times New Roman" w:hAnsi="Times New Roman" w:cs="Times New Roman"/>
          <w:sz w:val="24"/>
          <w:szCs w:val="24"/>
        </w:rPr>
        <w:footnoteReference w:id="5"/>
      </w:r>
      <w:r w:rsidRPr="00FA4FDA">
        <w:rPr>
          <w:rFonts w:ascii="Times New Roman" w:hAnsi="Times New Roman" w:cs="Times New Roman"/>
          <w:sz w:val="24"/>
          <w:szCs w:val="24"/>
        </w:rPr>
        <w:t xml:space="preserve">.   </w:t>
      </w:r>
    </w:p>
    <w:p w:rsidR="005F772B" w:rsidRDefault="00851507" w:rsidP="00154BF5">
      <w:pPr>
        <w:jc w:val="both"/>
        <w:rPr>
          <w:rFonts w:ascii="Times New Roman" w:hAnsi="Times New Roman" w:cs="Times New Roman"/>
          <w:sz w:val="24"/>
          <w:szCs w:val="24"/>
        </w:rPr>
      </w:pPr>
      <w:r w:rsidRPr="00FA4FDA">
        <w:rPr>
          <w:rFonts w:ascii="Times New Roman" w:hAnsi="Times New Roman" w:cs="Times New Roman"/>
          <w:sz w:val="24"/>
          <w:szCs w:val="24"/>
        </w:rPr>
        <w:t>For the Manipur Government, which has long ceased to think for itself, can it really oppose or obstruct the larger dominant paradigm</w:t>
      </w:r>
      <w:r>
        <w:rPr>
          <w:rFonts w:ascii="Times New Roman" w:hAnsi="Times New Roman" w:cs="Times New Roman"/>
          <w:sz w:val="24"/>
          <w:szCs w:val="24"/>
        </w:rPr>
        <w:t xml:space="preserve"> or liberalization of agriculture and subsequent impacts on small scale and marginal farmers</w:t>
      </w:r>
      <w:r w:rsidRPr="00FA4FDA">
        <w:rPr>
          <w:rFonts w:ascii="Times New Roman" w:hAnsi="Times New Roman" w:cs="Times New Roman"/>
          <w:sz w:val="24"/>
          <w:szCs w:val="24"/>
        </w:rPr>
        <w:t xml:space="preserve">? </w:t>
      </w:r>
      <w:r w:rsidR="003E29F0" w:rsidRPr="00BF2CC8">
        <w:rPr>
          <w:rFonts w:ascii="Times New Roman" w:hAnsi="Times New Roman" w:cs="Times New Roman"/>
          <w:sz w:val="24"/>
          <w:szCs w:val="24"/>
        </w:rPr>
        <w:t>Agriculture in India has landed in further crisis after wide reforms in the after math of t</w:t>
      </w:r>
      <w:r w:rsidR="00D14CB1">
        <w:rPr>
          <w:rFonts w:ascii="Times New Roman" w:hAnsi="Times New Roman" w:cs="Times New Roman"/>
          <w:sz w:val="24"/>
          <w:szCs w:val="24"/>
        </w:rPr>
        <w:t>he neo-liberal policies of 1991</w:t>
      </w:r>
      <w:r w:rsidR="003E29F0">
        <w:rPr>
          <w:rFonts w:ascii="Times New Roman" w:eastAsia="Times New Roman" w:hAnsi="Times New Roman" w:cs="Times New Roman"/>
          <w:sz w:val="24"/>
          <w:szCs w:val="24"/>
        </w:rPr>
        <w:t>.</w:t>
      </w:r>
      <w:r w:rsidR="003E29F0" w:rsidRPr="00BF2CC8">
        <w:rPr>
          <w:rFonts w:ascii="Times New Roman" w:eastAsia="Times New Roman" w:hAnsi="Times New Roman" w:cs="Times New Roman"/>
          <w:sz w:val="24"/>
          <w:szCs w:val="24"/>
        </w:rPr>
        <w:t xml:space="preserve"> </w:t>
      </w:r>
      <w:r w:rsidR="00AC4919">
        <w:rPr>
          <w:rFonts w:ascii="Times New Roman" w:eastAsia="Times New Roman" w:hAnsi="Times New Roman" w:cs="Times New Roman"/>
          <w:sz w:val="24"/>
          <w:szCs w:val="24"/>
        </w:rPr>
        <w:t>De</w:t>
      </w:r>
      <w:r w:rsidR="00AC4919" w:rsidRPr="00BF2CC8">
        <w:rPr>
          <w:rFonts w:ascii="Times New Roman" w:hAnsi="Times New Roman" w:cs="Times New Roman"/>
          <w:sz w:val="24"/>
          <w:szCs w:val="24"/>
        </w:rPr>
        <w:t xml:space="preserve">cline in </w:t>
      </w:r>
      <w:r w:rsidR="00AC4919">
        <w:rPr>
          <w:rFonts w:ascii="Times New Roman" w:hAnsi="Times New Roman" w:cs="Times New Roman"/>
          <w:sz w:val="24"/>
          <w:szCs w:val="24"/>
        </w:rPr>
        <w:t xml:space="preserve">the </w:t>
      </w:r>
      <w:r w:rsidR="00AC4919" w:rsidRPr="00BF2CC8">
        <w:rPr>
          <w:rFonts w:ascii="Times New Roman" w:hAnsi="Times New Roman" w:cs="Times New Roman"/>
          <w:sz w:val="24"/>
          <w:szCs w:val="24"/>
        </w:rPr>
        <w:t xml:space="preserve">public investment, shrinking public extension services and contraction of institutional credit availability in rural areas after 1991 policy reforms </w:t>
      </w:r>
      <w:r w:rsidR="00AC4919">
        <w:rPr>
          <w:rFonts w:ascii="Times New Roman" w:hAnsi="Times New Roman" w:cs="Times New Roman"/>
          <w:sz w:val="24"/>
          <w:szCs w:val="24"/>
        </w:rPr>
        <w:t xml:space="preserve">has </w:t>
      </w:r>
      <w:r w:rsidR="00AC4919" w:rsidRPr="00BF2CC8">
        <w:rPr>
          <w:rFonts w:ascii="Times New Roman" w:hAnsi="Times New Roman" w:cs="Times New Roman"/>
          <w:sz w:val="24"/>
          <w:szCs w:val="24"/>
        </w:rPr>
        <w:t>led to widespread agrarian crisis</w:t>
      </w:r>
      <w:r w:rsidR="00AC4919">
        <w:rPr>
          <w:rFonts w:ascii="Times New Roman" w:hAnsi="Times New Roman" w:cs="Times New Roman"/>
          <w:sz w:val="24"/>
          <w:szCs w:val="24"/>
        </w:rPr>
        <w:t>. T</w:t>
      </w:r>
      <w:r w:rsidR="003E29F0" w:rsidRPr="00BF2CC8">
        <w:rPr>
          <w:rFonts w:ascii="Times New Roman" w:eastAsia="Times New Roman" w:hAnsi="Times New Roman" w:cs="Times New Roman"/>
          <w:sz w:val="24"/>
          <w:szCs w:val="24"/>
        </w:rPr>
        <w:t>he Agricultural Produce Marketing Committee Act, 2003 has been amended to facilitate setting up private markets, allowing contract farming and legalizing direct purch</w:t>
      </w:r>
      <w:r w:rsidR="00A01F9F">
        <w:rPr>
          <w:rFonts w:ascii="Times New Roman" w:eastAsia="Times New Roman" w:hAnsi="Times New Roman" w:cs="Times New Roman"/>
          <w:sz w:val="24"/>
          <w:szCs w:val="24"/>
        </w:rPr>
        <w:t xml:space="preserve">ase from farmers. Multinational companies </w:t>
      </w:r>
      <w:r w:rsidR="003E29F0" w:rsidRPr="00BF2CC8">
        <w:rPr>
          <w:rFonts w:ascii="Times New Roman" w:eastAsia="Times New Roman" w:hAnsi="Times New Roman" w:cs="Times New Roman"/>
          <w:sz w:val="24"/>
          <w:szCs w:val="24"/>
        </w:rPr>
        <w:t>gained spaces in procurement, wholesale trade and retailing, much to the detriment of small scale farmers.</w:t>
      </w:r>
      <w:r w:rsidR="003E29F0">
        <w:rPr>
          <w:rFonts w:ascii="Times New Roman" w:eastAsia="Times New Roman" w:hAnsi="Times New Roman" w:cs="Times New Roman"/>
          <w:sz w:val="24"/>
          <w:szCs w:val="24"/>
        </w:rPr>
        <w:t xml:space="preserve"> </w:t>
      </w:r>
      <w:r w:rsidR="00407BDE">
        <w:rPr>
          <w:rFonts w:ascii="Times New Roman" w:hAnsi="Times New Roman" w:cs="Times New Roman"/>
          <w:sz w:val="24"/>
          <w:szCs w:val="24"/>
        </w:rPr>
        <w:t>D</w:t>
      </w:r>
      <w:r w:rsidR="003B35B3" w:rsidRPr="00FA4FDA">
        <w:rPr>
          <w:rFonts w:ascii="Times New Roman" w:hAnsi="Times New Roman" w:cs="Times New Roman"/>
          <w:sz w:val="24"/>
          <w:szCs w:val="24"/>
        </w:rPr>
        <w:t>efense of agricult</w:t>
      </w:r>
      <w:r w:rsidR="0098334A" w:rsidRPr="00FA4FDA">
        <w:rPr>
          <w:rFonts w:ascii="Times New Roman" w:hAnsi="Times New Roman" w:cs="Times New Roman"/>
          <w:sz w:val="24"/>
          <w:szCs w:val="24"/>
        </w:rPr>
        <w:t xml:space="preserve">ural land </w:t>
      </w:r>
      <w:r w:rsidR="006167E5">
        <w:rPr>
          <w:rFonts w:ascii="Times New Roman" w:hAnsi="Times New Roman" w:cs="Times New Roman"/>
          <w:sz w:val="24"/>
          <w:szCs w:val="24"/>
        </w:rPr>
        <w:t xml:space="preserve">need </w:t>
      </w:r>
      <w:r w:rsidR="0029573E">
        <w:rPr>
          <w:rFonts w:ascii="Times New Roman" w:hAnsi="Times New Roman" w:cs="Times New Roman"/>
          <w:sz w:val="24"/>
          <w:szCs w:val="24"/>
        </w:rPr>
        <w:t xml:space="preserve">rethinking </w:t>
      </w:r>
      <w:r w:rsidR="003B35B3" w:rsidRPr="00FA4FDA">
        <w:rPr>
          <w:rFonts w:ascii="Times New Roman" w:hAnsi="Times New Roman" w:cs="Times New Roman"/>
          <w:sz w:val="24"/>
          <w:szCs w:val="24"/>
        </w:rPr>
        <w:t>the capitalist led development, dominant development model based</w:t>
      </w:r>
      <w:r w:rsidR="00A310B1" w:rsidRPr="00FA4FDA">
        <w:rPr>
          <w:rFonts w:ascii="Times New Roman" w:hAnsi="Times New Roman" w:cs="Times New Roman"/>
          <w:sz w:val="24"/>
          <w:szCs w:val="24"/>
        </w:rPr>
        <w:t xml:space="preserve"> on profits for</w:t>
      </w:r>
      <w:r w:rsidR="0029573E">
        <w:rPr>
          <w:rFonts w:ascii="Times New Roman" w:hAnsi="Times New Roman" w:cs="Times New Roman"/>
          <w:sz w:val="24"/>
          <w:szCs w:val="24"/>
        </w:rPr>
        <w:t xml:space="preserve"> private parties, which undermines</w:t>
      </w:r>
      <w:r w:rsidR="00D23C5F">
        <w:rPr>
          <w:rFonts w:ascii="Times New Roman" w:hAnsi="Times New Roman" w:cs="Times New Roman"/>
          <w:sz w:val="24"/>
          <w:szCs w:val="24"/>
        </w:rPr>
        <w:t xml:space="preserve"> sustainable </w:t>
      </w:r>
      <w:r w:rsidR="00A310B1" w:rsidRPr="00FA4FDA">
        <w:rPr>
          <w:rFonts w:ascii="Times New Roman" w:hAnsi="Times New Roman" w:cs="Times New Roman"/>
          <w:sz w:val="24"/>
          <w:szCs w:val="24"/>
        </w:rPr>
        <w:t xml:space="preserve">agriculture. </w:t>
      </w:r>
      <w:r w:rsidR="00646D73">
        <w:rPr>
          <w:rFonts w:ascii="Times New Roman" w:hAnsi="Times New Roman" w:cs="Times New Roman"/>
          <w:sz w:val="24"/>
          <w:szCs w:val="24"/>
        </w:rPr>
        <w:t xml:space="preserve">One wonders if the Government of Manipur will embark on this at a time when it is deeply encouraging corporate agriculture. </w:t>
      </w:r>
    </w:p>
    <w:p w:rsidR="00154BF5" w:rsidRPr="00FA4FDA" w:rsidRDefault="001156D0" w:rsidP="00154BF5">
      <w:pPr>
        <w:jc w:val="both"/>
        <w:rPr>
          <w:rFonts w:ascii="Times New Roman" w:hAnsi="Times New Roman" w:cs="Times New Roman"/>
          <w:sz w:val="24"/>
          <w:szCs w:val="24"/>
        </w:rPr>
      </w:pPr>
      <w:r>
        <w:rPr>
          <w:rFonts w:ascii="Times New Roman" w:hAnsi="Times New Roman" w:cs="Times New Roman"/>
          <w:sz w:val="24"/>
          <w:szCs w:val="24"/>
        </w:rPr>
        <w:t>The r</w:t>
      </w:r>
      <w:r w:rsidRPr="00FA4FDA">
        <w:rPr>
          <w:rFonts w:ascii="Times New Roman" w:hAnsi="Times New Roman" w:cs="Times New Roman"/>
          <w:sz w:val="24"/>
          <w:szCs w:val="24"/>
        </w:rPr>
        <w:t xml:space="preserve">eality </w:t>
      </w:r>
      <w:r w:rsidR="00F1014B">
        <w:rPr>
          <w:rFonts w:ascii="Times New Roman" w:hAnsi="Times New Roman" w:cs="Times New Roman"/>
          <w:sz w:val="24"/>
          <w:szCs w:val="24"/>
        </w:rPr>
        <w:t>to</w:t>
      </w:r>
      <w:r>
        <w:rPr>
          <w:rFonts w:ascii="Times New Roman" w:hAnsi="Times New Roman" w:cs="Times New Roman"/>
          <w:sz w:val="24"/>
          <w:szCs w:val="24"/>
        </w:rPr>
        <w:t xml:space="preserve">day is </w:t>
      </w:r>
      <w:r w:rsidRPr="00FA4FDA">
        <w:rPr>
          <w:rFonts w:ascii="Times New Roman" w:hAnsi="Times New Roman" w:cs="Times New Roman"/>
          <w:sz w:val="24"/>
          <w:szCs w:val="24"/>
        </w:rPr>
        <w:t>the unregulated corporate expansionism</w:t>
      </w:r>
      <w:r>
        <w:rPr>
          <w:rFonts w:ascii="Times New Roman" w:hAnsi="Times New Roman" w:cs="Times New Roman"/>
          <w:sz w:val="24"/>
          <w:szCs w:val="24"/>
        </w:rPr>
        <w:t xml:space="preserve"> under imperialist globalization</w:t>
      </w:r>
      <w:r w:rsidRPr="00FA4FDA">
        <w:rPr>
          <w:rFonts w:ascii="Times New Roman" w:hAnsi="Times New Roman" w:cs="Times New Roman"/>
          <w:sz w:val="24"/>
          <w:szCs w:val="24"/>
        </w:rPr>
        <w:t xml:space="preserve"> </w:t>
      </w:r>
      <w:r>
        <w:rPr>
          <w:rFonts w:ascii="Times New Roman" w:hAnsi="Times New Roman" w:cs="Times New Roman"/>
          <w:sz w:val="24"/>
          <w:szCs w:val="24"/>
        </w:rPr>
        <w:t>is the biggest threat to sustainable agriculture in Manipur</w:t>
      </w:r>
      <w:r w:rsidRPr="00FA4FDA">
        <w:rPr>
          <w:rFonts w:ascii="Times New Roman" w:hAnsi="Times New Roman" w:cs="Times New Roman"/>
          <w:sz w:val="24"/>
          <w:szCs w:val="24"/>
        </w:rPr>
        <w:t xml:space="preserve">? </w:t>
      </w:r>
      <w:r w:rsidR="00154BF5" w:rsidRPr="00FA4FDA">
        <w:rPr>
          <w:rFonts w:ascii="Times New Roman" w:hAnsi="Times New Roman" w:cs="Times New Roman"/>
          <w:sz w:val="24"/>
          <w:szCs w:val="24"/>
        </w:rPr>
        <w:t>The Government need be sensitive to such external challenges and threats to agriculture in Manipur, both in the hills and plains, including due to climate change. Further, also to understand the grievances of small scale farmers, which have limited state support for their agriculture activities, such as purchase of farm equipments, irrigation facilities and crop insurance etc.</w:t>
      </w:r>
      <w:r w:rsidR="00154BF5">
        <w:rPr>
          <w:rFonts w:ascii="Times New Roman" w:hAnsi="Times New Roman" w:cs="Times New Roman"/>
          <w:sz w:val="24"/>
          <w:szCs w:val="24"/>
        </w:rPr>
        <w:t xml:space="preserve"> </w:t>
      </w:r>
      <w:r w:rsidR="002522F2" w:rsidRPr="00FA4FDA">
        <w:rPr>
          <w:rFonts w:ascii="Times New Roman" w:hAnsi="Times New Roman" w:cs="Times New Roman"/>
          <w:sz w:val="24"/>
          <w:szCs w:val="24"/>
        </w:rPr>
        <w:t>Without</w:t>
      </w:r>
      <w:r>
        <w:rPr>
          <w:rFonts w:ascii="Times New Roman" w:hAnsi="Times New Roman" w:cs="Times New Roman"/>
          <w:sz w:val="24"/>
          <w:szCs w:val="24"/>
        </w:rPr>
        <w:t xml:space="preserve"> challenging </w:t>
      </w:r>
      <w:r w:rsidR="00154BF5">
        <w:rPr>
          <w:rFonts w:ascii="Times New Roman" w:hAnsi="Times New Roman" w:cs="Times New Roman"/>
          <w:sz w:val="24"/>
          <w:szCs w:val="24"/>
        </w:rPr>
        <w:t xml:space="preserve">the larger unsustainable </w:t>
      </w:r>
      <w:r w:rsidR="002522F2" w:rsidRPr="00FA4FDA">
        <w:rPr>
          <w:rFonts w:ascii="Times New Roman" w:hAnsi="Times New Roman" w:cs="Times New Roman"/>
          <w:sz w:val="24"/>
          <w:szCs w:val="24"/>
        </w:rPr>
        <w:t>development models</w:t>
      </w:r>
      <w:r w:rsidR="005F772B">
        <w:rPr>
          <w:rFonts w:ascii="Times New Roman" w:hAnsi="Times New Roman" w:cs="Times New Roman"/>
          <w:sz w:val="24"/>
          <w:szCs w:val="24"/>
        </w:rPr>
        <w:t xml:space="preserve"> and all </w:t>
      </w:r>
      <w:r w:rsidR="00154BF5">
        <w:rPr>
          <w:rFonts w:ascii="Times New Roman" w:hAnsi="Times New Roman" w:cs="Times New Roman"/>
          <w:sz w:val="24"/>
          <w:szCs w:val="24"/>
        </w:rPr>
        <w:t>threats to sustainable agriculture</w:t>
      </w:r>
      <w:r w:rsidR="002522F2" w:rsidRPr="00FA4FDA">
        <w:rPr>
          <w:rFonts w:ascii="Times New Roman" w:hAnsi="Times New Roman" w:cs="Times New Roman"/>
          <w:sz w:val="24"/>
          <w:szCs w:val="24"/>
        </w:rPr>
        <w:t xml:space="preserve">, a mere defense of </w:t>
      </w:r>
      <w:r w:rsidR="00E0252B">
        <w:rPr>
          <w:rFonts w:ascii="Times New Roman" w:hAnsi="Times New Roman" w:cs="Times New Roman"/>
          <w:sz w:val="24"/>
          <w:szCs w:val="24"/>
        </w:rPr>
        <w:t>agriculture land will simply be</w:t>
      </w:r>
      <w:r w:rsidR="002522F2" w:rsidRPr="00FA4FDA">
        <w:rPr>
          <w:rFonts w:ascii="Times New Roman" w:hAnsi="Times New Roman" w:cs="Times New Roman"/>
          <w:sz w:val="24"/>
          <w:szCs w:val="24"/>
        </w:rPr>
        <w:t xml:space="preserve"> </w:t>
      </w:r>
      <w:r w:rsidR="00AD3BC9">
        <w:rPr>
          <w:rFonts w:ascii="Times New Roman" w:hAnsi="Times New Roman" w:cs="Times New Roman"/>
          <w:sz w:val="24"/>
          <w:szCs w:val="24"/>
        </w:rPr>
        <w:t>irrational</w:t>
      </w:r>
      <w:r w:rsidR="002522F2" w:rsidRPr="00FA4FDA">
        <w:rPr>
          <w:rFonts w:ascii="Times New Roman" w:hAnsi="Times New Roman" w:cs="Times New Roman"/>
          <w:sz w:val="24"/>
          <w:szCs w:val="24"/>
        </w:rPr>
        <w:t xml:space="preserve">? </w:t>
      </w:r>
    </w:p>
    <w:p w:rsidR="00CF71C8" w:rsidRPr="00FA4FDA" w:rsidRDefault="009E054F" w:rsidP="002A07D7">
      <w:pPr>
        <w:jc w:val="both"/>
        <w:rPr>
          <w:rFonts w:ascii="Times New Roman" w:hAnsi="Times New Roman" w:cs="Times New Roman"/>
          <w:sz w:val="24"/>
          <w:szCs w:val="24"/>
        </w:rPr>
      </w:pPr>
      <w:r>
        <w:rPr>
          <w:rFonts w:ascii="Times New Roman" w:hAnsi="Times New Roman" w:cs="Times New Roman"/>
          <w:sz w:val="24"/>
          <w:szCs w:val="24"/>
        </w:rPr>
        <w:t xml:space="preserve">One also wonder if there </w:t>
      </w:r>
      <w:r w:rsidR="00476D68">
        <w:rPr>
          <w:rFonts w:ascii="Times New Roman" w:hAnsi="Times New Roman" w:cs="Times New Roman"/>
          <w:sz w:val="24"/>
          <w:szCs w:val="24"/>
        </w:rPr>
        <w:t>wi</w:t>
      </w:r>
      <w:r w:rsidR="002A07D7" w:rsidRPr="00FA4FDA">
        <w:rPr>
          <w:rFonts w:ascii="Times New Roman" w:hAnsi="Times New Roman" w:cs="Times New Roman"/>
          <w:sz w:val="24"/>
          <w:szCs w:val="24"/>
        </w:rPr>
        <w:t xml:space="preserve">ll there be reconsideration of the Policies like Manipur Tourism Policy </w:t>
      </w:r>
      <w:r w:rsidR="004A69F5" w:rsidRPr="00FA4FDA">
        <w:rPr>
          <w:rFonts w:ascii="Times New Roman" w:hAnsi="Times New Roman" w:cs="Times New Roman"/>
          <w:sz w:val="24"/>
          <w:szCs w:val="24"/>
        </w:rPr>
        <w:t>2011 and</w:t>
      </w:r>
      <w:r w:rsidR="002A07D7" w:rsidRPr="00FA4FDA">
        <w:rPr>
          <w:rFonts w:ascii="Times New Roman" w:hAnsi="Times New Roman" w:cs="Times New Roman"/>
          <w:sz w:val="24"/>
          <w:szCs w:val="24"/>
        </w:rPr>
        <w:t xml:space="preserve"> Manipur Hydroelectric Power Policy and other legislat</w:t>
      </w:r>
      <w:r w:rsidR="00706FB3" w:rsidRPr="00FA4FDA">
        <w:rPr>
          <w:rFonts w:ascii="Times New Roman" w:hAnsi="Times New Roman" w:cs="Times New Roman"/>
          <w:sz w:val="24"/>
          <w:szCs w:val="24"/>
        </w:rPr>
        <w:t xml:space="preserve">ions that will destroy farmland and restrict </w:t>
      </w:r>
      <w:r w:rsidR="00D90895" w:rsidRPr="00FA4FDA">
        <w:rPr>
          <w:rFonts w:ascii="Times New Roman" w:hAnsi="Times New Roman" w:cs="Times New Roman"/>
          <w:sz w:val="24"/>
          <w:szCs w:val="24"/>
        </w:rPr>
        <w:t>community’s</w:t>
      </w:r>
      <w:r w:rsidR="00706FB3" w:rsidRPr="00FA4FDA">
        <w:rPr>
          <w:rFonts w:ascii="Times New Roman" w:hAnsi="Times New Roman" w:cs="Times New Roman"/>
          <w:sz w:val="24"/>
          <w:szCs w:val="24"/>
        </w:rPr>
        <w:t xml:space="preserve"> access to community land.</w:t>
      </w:r>
      <w:r w:rsidR="002A07D7" w:rsidRPr="00FA4FDA">
        <w:rPr>
          <w:rFonts w:ascii="Times New Roman" w:hAnsi="Times New Roman" w:cs="Times New Roman"/>
          <w:sz w:val="24"/>
          <w:szCs w:val="24"/>
        </w:rPr>
        <w:t xml:space="preserve"> Especially, the Manipur Tourism policy stipulated </w:t>
      </w:r>
      <w:r w:rsidR="002A07D7" w:rsidRPr="00FA4FDA">
        <w:rPr>
          <w:rFonts w:ascii="Times New Roman" w:hAnsi="Times New Roman" w:cs="Times New Roman"/>
          <w:sz w:val="24"/>
          <w:szCs w:val="24"/>
        </w:rPr>
        <w:lastRenderedPageBreak/>
        <w:t>creating land banks and to simplify</w:t>
      </w:r>
      <w:r w:rsidR="00D33082" w:rsidRPr="00FA4FDA">
        <w:rPr>
          <w:rFonts w:ascii="Times New Roman" w:hAnsi="Times New Roman" w:cs="Times New Roman"/>
          <w:sz w:val="24"/>
          <w:szCs w:val="24"/>
        </w:rPr>
        <w:t xml:space="preserve"> all necessary environmental, social, forest</w:t>
      </w:r>
      <w:r w:rsidR="002A07D7" w:rsidRPr="00FA4FDA">
        <w:rPr>
          <w:rFonts w:ascii="Times New Roman" w:hAnsi="Times New Roman" w:cs="Times New Roman"/>
          <w:sz w:val="24"/>
          <w:szCs w:val="24"/>
        </w:rPr>
        <w:t xml:space="preserve"> clearances for those that </w:t>
      </w:r>
      <w:r w:rsidR="005F282F">
        <w:rPr>
          <w:rFonts w:ascii="Times New Roman" w:hAnsi="Times New Roman" w:cs="Times New Roman"/>
          <w:sz w:val="24"/>
          <w:szCs w:val="24"/>
        </w:rPr>
        <w:t xml:space="preserve">can accord maximum investments. </w:t>
      </w:r>
      <w:r w:rsidR="00097C0F">
        <w:rPr>
          <w:rFonts w:ascii="Times New Roman" w:hAnsi="Times New Roman" w:cs="Times New Roman"/>
          <w:sz w:val="24"/>
          <w:szCs w:val="24"/>
        </w:rPr>
        <w:t xml:space="preserve"> </w:t>
      </w:r>
      <w:r>
        <w:rPr>
          <w:rFonts w:ascii="Times New Roman" w:hAnsi="Times New Roman" w:cs="Times New Roman"/>
          <w:sz w:val="24"/>
          <w:szCs w:val="24"/>
        </w:rPr>
        <w:t xml:space="preserve">The other policy will submerge vast prime agriculture land. </w:t>
      </w:r>
    </w:p>
    <w:p w:rsidR="002A07D7" w:rsidRPr="00FA4FDA" w:rsidRDefault="00CF71C8" w:rsidP="002A07D7">
      <w:pPr>
        <w:jc w:val="both"/>
        <w:rPr>
          <w:rFonts w:ascii="Times New Roman" w:hAnsi="Times New Roman" w:cs="Times New Roman"/>
          <w:sz w:val="24"/>
          <w:szCs w:val="24"/>
        </w:rPr>
      </w:pPr>
      <w:r w:rsidRPr="00FA4FDA">
        <w:rPr>
          <w:rFonts w:ascii="Times New Roman" w:hAnsi="Times New Roman" w:cs="Times New Roman"/>
          <w:sz w:val="24"/>
          <w:szCs w:val="24"/>
        </w:rPr>
        <w:t>Again, w</w:t>
      </w:r>
      <w:r w:rsidR="002A07D7" w:rsidRPr="00FA4FDA">
        <w:rPr>
          <w:rFonts w:ascii="Times New Roman" w:hAnsi="Times New Roman" w:cs="Times New Roman"/>
          <w:sz w:val="24"/>
          <w:szCs w:val="24"/>
        </w:rPr>
        <w:t>ill there be real defense</w:t>
      </w:r>
      <w:r w:rsidRPr="00FA4FDA">
        <w:rPr>
          <w:rFonts w:ascii="Times New Roman" w:hAnsi="Times New Roman" w:cs="Times New Roman"/>
          <w:sz w:val="24"/>
          <w:szCs w:val="24"/>
        </w:rPr>
        <w:t xml:space="preserve"> of agriculture land in Manipur?</w:t>
      </w:r>
      <w:r w:rsidR="002A07D7" w:rsidRPr="00FA4FDA">
        <w:rPr>
          <w:rFonts w:ascii="Times New Roman" w:hAnsi="Times New Roman" w:cs="Times New Roman"/>
          <w:sz w:val="24"/>
          <w:szCs w:val="24"/>
        </w:rPr>
        <w:t xml:space="preserve"> And for whom will </w:t>
      </w:r>
      <w:r w:rsidR="00CE1827" w:rsidRPr="00FA4FDA">
        <w:rPr>
          <w:rFonts w:ascii="Times New Roman" w:hAnsi="Times New Roman" w:cs="Times New Roman"/>
          <w:sz w:val="24"/>
          <w:szCs w:val="24"/>
        </w:rPr>
        <w:t>they be defended? W</w:t>
      </w:r>
      <w:r w:rsidR="002A07D7" w:rsidRPr="00FA4FDA">
        <w:rPr>
          <w:rFonts w:ascii="Times New Roman" w:hAnsi="Times New Roman" w:cs="Times New Roman"/>
          <w:sz w:val="24"/>
          <w:szCs w:val="24"/>
        </w:rPr>
        <w:t>ill it be for the people or for the State functionaries</w:t>
      </w:r>
      <w:r w:rsidR="008064CA" w:rsidRPr="00FA4FDA">
        <w:rPr>
          <w:rFonts w:ascii="Times New Roman" w:hAnsi="Times New Roman" w:cs="Times New Roman"/>
          <w:sz w:val="24"/>
          <w:szCs w:val="24"/>
        </w:rPr>
        <w:t xml:space="preserve"> or for the Multinational Corporations? </w:t>
      </w:r>
      <w:r w:rsidR="002A07D7" w:rsidRPr="00FA4FDA">
        <w:rPr>
          <w:rFonts w:ascii="Times New Roman" w:hAnsi="Times New Roman" w:cs="Times New Roman"/>
          <w:sz w:val="24"/>
          <w:szCs w:val="24"/>
        </w:rPr>
        <w:t>What should be the process to defend? Can such process be defined exclusively by the State without involving commu</w:t>
      </w:r>
      <w:r w:rsidR="00B537FC" w:rsidRPr="00FA4FDA">
        <w:rPr>
          <w:rFonts w:ascii="Times New Roman" w:hAnsi="Times New Roman" w:cs="Times New Roman"/>
          <w:sz w:val="24"/>
          <w:szCs w:val="24"/>
        </w:rPr>
        <w:t>nities who very much depends on their land f</w:t>
      </w:r>
      <w:r w:rsidR="002A07D7" w:rsidRPr="00FA4FDA">
        <w:rPr>
          <w:rFonts w:ascii="Times New Roman" w:hAnsi="Times New Roman" w:cs="Times New Roman"/>
          <w:sz w:val="24"/>
          <w:szCs w:val="24"/>
        </w:rPr>
        <w:t xml:space="preserve">or </w:t>
      </w:r>
      <w:r w:rsidR="004A69F5" w:rsidRPr="00FA4FDA">
        <w:rPr>
          <w:rFonts w:ascii="Times New Roman" w:hAnsi="Times New Roman" w:cs="Times New Roman"/>
          <w:sz w:val="24"/>
          <w:szCs w:val="24"/>
        </w:rPr>
        <w:t>survival?</w:t>
      </w:r>
      <w:r w:rsidR="002A07D7" w:rsidRPr="00FA4FDA">
        <w:rPr>
          <w:rFonts w:ascii="Times New Roman" w:hAnsi="Times New Roman" w:cs="Times New Roman"/>
          <w:sz w:val="24"/>
          <w:szCs w:val="24"/>
        </w:rPr>
        <w:t xml:space="preserve"> The call for protection of agriculture land comes also at a time when wetlands are destroyed, with massive urbanization and for pursuance of unregulated industrial activities. </w:t>
      </w:r>
    </w:p>
    <w:p w:rsidR="00BE2B63" w:rsidRPr="00FA4FDA" w:rsidRDefault="00BE2B63" w:rsidP="00BE2B63">
      <w:pPr>
        <w:jc w:val="both"/>
        <w:rPr>
          <w:rFonts w:ascii="Times New Roman" w:hAnsi="Times New Roman" w:cs="Times New Roman"/>
          <w:sz w:val="24"/>
          <w:szCs w:val="24"/>
        </w:rPr>
      </w:pPr>
      <w:r w:rsidRPr="00FA4FDA">
        <w:rPr>
          <w:rFonts w:ascii="Times New Roman" w:hAnsi="Times New Roman" w:cs="Times New Roman"/>
          <w:sz w:val="24"/>
          <w:szCs w:val="24"/>
        </w:rPr>
        <w:t xml:space="preserve">One also wonders what will be considered as agricultural land and whether it will be confined to only permanent cultivable land. Manipur has different categories of agriculture land, depending on the terrain and geography, in the plains, wetlands, hills and in the forest with different agricultural practice. The protection of agricultural land in Manipur should also entail protection of wetlands, forest land and those areas with possibility for permanent cultivation. And here it is highly crucial to ensure involvement of all different communities of Manipur practising different types and forms of agriculture practices and to acknowledge their pattern of land ownership and agriculture practices, to acknowledge and accept best practices and ways to protect agricultural land in different terrains.  </w:t>
      </w:r>
    </w:p>
    <w:p w:rsidR="00A10E74" w:rsidRPr="00FA4FDA" w:rsidRDefault="00A10E74" w:rsidP="009446FC">
      <w:pPr>
        <w:jc w:val="both"/>
        <w:rPr>
          <w:rFonts w:ascii="Times New Roman" w:hAnsi="Times New Roman" w:cs="Times New Roman"/>
          <w:sz w:val="24"/>
          <w:szCs w:val="24"/>
        </w:rPr>
      </w:pPr>
      <w:r w:rsidRPr="00FA4FDA">
        <w:rPr>
          <w:rFonts w:ascii="Times New Roman" w:hAnsi="Times New Roman" w:cs="Times New Roman"/>
          <w:sz w:val="24"/>
          <w:szCs w:val="24"/>
        </w:rPr>
        <w:t>What kind of ex</w:t>
      </w:r>
      <w:r w:rsidR="00430FF0" w:rsidRPr="00FA4FDA">
        <w:rPr>
          <w:rFonts w:ascii="Times New Roman" w:hAnsi="Times New Roman" w:cs="Times New Roman"/>
          <w:sz w:val="24"/>
          <w:szCs w:val="24"/>
        </w:rPr>
        <w:t>ception clause will be outlined</w:t>
      </w:r>
      <w:r w:rsidR="007715D1" w:rsidRPr="00FA4FDA">
        <w:rPr>
          <w:rFonts w:ascii="Times New Roman" w:hAnsi="Times New Roman" w:cs="Times New Roman"/>
          <w:sz w:val="24"/>
          <w:szCs w:val="24"/>
        </w:rPr>
        <w:t>, if ever there’s a policy for agriculture land protection</w:t>
      </w:r>
      <w:r w:rsidR="00430FF0" w:rsidRPr="00FA4FDA">
        <w:rPr>
          <w:rFonts w:ascii="Times New Roman" w:hAnsi="Times New Roman" w:cs="Times New Roman"/>
          <w:sz w:val="24"/>
          <w:szCs w:val="24"/>
        </w:rPr>
        <w:t xml:space="preserve">? </w:t>
      </w:r>
      <w:r w:rsidR="001531FC">
        <w:rPr>
          <w:rFonts w:ascii="Times New Roman" w:hAnsi="Times New Roman" w:cs="Times New Roman"/>
          <w:sz w:val="24"/>
          <w:szCs w:val="24"/>
        </w:rPr>
        <w:t xml:space="preserve"> </w:t>
      </w:r>
      <w:r w:rsidR="00235C41" w:rsidRPr="00FA4FDA">
        <w:rPr>
          <w:rFonts w:ascii="Times New Roman" w:hAnsi="Times New Roman" w:cs="Times New Roman"/>
          <w:sz w:val="24"/>
          <w:szCs w:val="24"/>
        </w:rPr>
        <w:t>With “Eminent Domain” con</w:t>
      </w:r>
      <w:r w:rsidR="00D02D34" w:rsidRPr="00FA4FDA">
        <w:rPr>
          <w:rFonts w:ascii="Times New Roman" w:hAnsi="Times New Roman" w:cs="Times New Roman"/>
          <w:sz w:val="24"/>
          <w:szCs w:val="24"/>
        </w:rPr>
        <w:t xml:space="preserve">cept ruling supreme and with </w:t>
      </w:r>
      <w:r w:rsidR="00235C41" w:rsidRPr="00FA4FDA">
        <w:rPr>
          <w:rFonts w:ascii="Times New Roman" w:hAnsi="Times New Roman" w:cs="Times New Roman"/>
          <w:sz w:val="24"/>
          <w:szCs w:val="24"/>
        </w:rPr>
        <w:t xml:space="preserve">legislations like the Manipur Land Registration and Reform Act, 1960, whose provisions are in line with the British colonial land </w:t>
      </w:r>
      <w:r w:rsidR="009B270A" w:rsidRPr="00FA4FDA">
        <w:rPr>
          <w:rFonts w:ascii="Times New Roman" w:hAnsi="Times New Roman" w:cs="Times New Roman"/>
          <w:sz w:val="24"/>
          <w:szCs w:val="24"/>
        </w:rPr>
        <w:t xml:space="preserve">act, Land Acquisition Act, 1894, </w:t>
      </w:r>
      <w:r w:rsidR="00235C41" w:rsidRPr="00FA4FDA">
        <w:rPr>
          <w:rFonts w:ascii="Times New Roman" w:hAnsi="Times New Roman" w:cs="Times New Roman"/>
          <w:sz w:val="24"/>
          <w:szCs w:val="24"/>
        </w:rPr>
        <w:t>still al</w:t>
      </w:r>
      <w:r w:rsidR="009B270A" w:rsidRPr="00FA4FDA">
        <w:rPr>
          <w:rFonts w:ascii="Times New Roman" w:hAnsi="Times New Roman" w:cs="Times New Roman"/>
          <w:sz w:val="24"/>
          <w:szCs w:val="24"/>
        </w:rPr>
        <w:t xml:space="preserve">lowing State </w:t>
      </w:r>
      <w:r w:rsidR="00235C41" w:rsidRPr="00FA4FDA">
        <w:rPr>
          <w:rFonts w:ascii="Times New Roman" w:hAnsi="Times New Roman" w:cs="Times New Roman"/>
          <w:sz w:val="24"/>
          <w:szCs w:val="24"/>
        </w:rPr>
        <w:t xml:space="preserve">to forcibly acquire peoples’ land for ‘public’ purpose, </w:t>
      </w:r>
      <w:r w:rsidR="00983BAB" w:rsidRPr="00FA4FDA">
        <w:rPr>
          <w:rFonts w:ascii="Times New Roman" w:hAnsi="Times New Roman" w:cs="Times New Roman"/>
          <w:sz w:val="24"/>
          <w:szCs w:val="24"/>
        </w:rPr>
        <w:t xml:space="preserve">one wonders how the </w:t>
      </w:r>
      <w:r w:rsidR="009B270A" w:rsidRPr="00FA4FDA">
        <w:rPr>
          <w:rFonts w:ascii="Times New Roman" w:hAnsi="Times New Roman" w:cs="Times New Roman"/>
          <w:sz w:val="24"/>
          <w:szCs w:val="24"/>
        </w:rPr>
        <w:t xml:space="preserve">Manipur </w:t>
      </w:r>
      <w:r w:rsidR="00983BAB" w:rsidRPr="00FA4FDA">
        <w:rPr>
          <w:rFonts w:ascii="Times New Roman" w:hAnsi="Times New Roman" w:cs="Times New Roman"/>
          <w:sz w:val="24"/>
          <w:szCs w:val="24"/>
        </w:rPr>
        <w:t>Government</w:t>
      </w:r>
      <w:r w:rsidR="009B270A" w:rsidRPr="00FA4FDA">
        <w:rPr>
          <w:rFonts w:ascii="Times New Roman" w:hAnsi="Times New Roman" w:cs="Times New Roman"/>
          <w:sz w:val="24"/>
          <w:szCs w:val="24"/>
        </w:rPr>
        <w:t xml:space="preserve"> will ensure p</w:t>
      </w:r>
      <w:r w:rsidR="00983BAB" w:rsidRPr="00FA4FDA">
        <w:rPr>
          <w:rFonts w:ascii="Times New Roman" w:hAnsi="Times New Roman" w:cs="Times New Roman"/>
          <w:sz w:val="24"/>
          <w:szCs w:val="24"/>
        </w:rPr>
        <w:t xml:space="preserve">rotection of communities rights. </w:t>
      </w:r>
    </w:p>
    <w:p w:rsidR="000872F6" w:rsidRPr="00FA4FDA" w:rsidRDefault="000872F6" w:rsidP="009446FC">
      <w:pPr>
        <w:jc w:val="both"/>
        <w:rPr>
          <w:rFonts w:ascii="Times New Roman" w:hAnsi="Times New Roman" w:cs="Times New Roman"/>
          <w:sz w:val="24"/>
          <w:szCs w:val="24"/>
        </w:rPr>
      </w:pPr>
      <w:r w:rsidRPr="00FA4FDA">
        <w:rPr>
          <w:rFonts w:ascii="Times New Roman" w:hAnsi="Times New Roman" w:cs="Times New Roman"/>
          <w:sz w:val="24"/>
          <w:szCs w:val="24"/>
        </w:rPr>
        <w:t xml:space="preserve">The Government of </w:t>
      </w:r>
      <w:r w:rsidR="00E95AC3">
        <w:rPr>
          <w:rFonts w:ascii="Times New Roman" w:hAnsi="Times New Roman" w:cs="Times New Roman"/>
          <w:sz w:val="24"/>
          <w:szCs w:val="24"/>
        </w:rPr>
        <w:t xml:space="preserve">Manipur should consider </w:t>
      </w:r>
      <w:r w:rsidR="007C063F">
        <w:rPr>
          <w:rFonts w:ascii="Times New Roman" w:hAnsi="Times New Roman" w:cs="Times New Roman"/>
          <w:sz w:val="24"/>
          <w:szCs w:val="24"/>
        </w:rPr>
        <w:t>a comprehensive</w:t>
      </w:r>
      <w:r w:rsidR="00327712">
        <w:rPr>
          <w:rFonts w:ascii="Times New Roman" w:hAnsi="Times New Roman" w:cs="Times New Roman"/>
          <w:sz w:val="24"/>
          <w:szCs w:val="24"/>
        </w:rPr>
        <w:t xml:space="preserve"> agriculture </w:t>
      </w:r>
      <w:r w:rsidRPr="00FA4FDA">
        <w:rPr>
          <w:rFonts w:ascii="Times New Roman" w:hAnsi="Times New Roman" w:cs="Times New Roman"/>
          <w:sz w:val="24"/>
          <w:szCs w:val="24"/>
        </w:rPr>
        <w:t>policy which recognize communities</w:t>
      </w:r>
      <w:r w:rsidR="00D347B2" w:rsidRPr="00FA4FDA">
        <w:rPr>
          <w:rFonts w:ascii="Times New Roman" w:hAnsi="Times New Roman" w:cs="Times New Roman"/>
          <w:sz w:val="24"/>
          <w:szCs w:val="24"/>
        </w:rPr>
        <w:t>’</w:t>
      </w:r>
      <w:r w:rsidRPr="00FA4FDA">
        <w:rPr>
          <w:rFonts w:ascii="Times New Roman" w:hAnsi="Times New Roman" w:cs="Times New Roman"/>
          <w:sz w:val="24"/>
          <w:szCs w:val="24"/>
        </w:rPr>
        <w:t xml:space="preserve"> rights over their land and recognize their right to free, prior and informed consent before introducing any initiative or development projects that will undermine their rights or relationship with their land.</w:t>
      </w:r>
      <w:r w:rsidR="00D347B2" w:rsidRPr="00FA4FDA">
        <w:rPr>
          <w:rFonts w:ascii="Times New Roman" w:hAnsi="Times New Roman" w:cs="Times New Roman"/>
          <w:sz w:val="24"/>
          <w:szCs w:val="24"/>
        </w:rPr>
        <w:t xml:space="preserve"> </w:t>
      </w:r>
      <w:r w:rsidR="00F715AF" w:rsidRPr="00FA4FDA">
        <w:rPr>
          <w:rFonts w:ascii="Times New Roman" w:hAnsi="Times New Roman" w:cs="Times New Roman"/>
          <w:sz w:val="24"/>
          <w:szCs w:val="24"/>
        </w:rPr>
        <w:t xml:space="preserve">It is highly crucial to perceive the </w:t>
      </w:r>
      <w:r w:rsidR="00B91EA0" w:rsidRPr="00FA4FDA">
        <w:rPr>
          <w:rFonts w:ascii="Times New Roman" w:hAnsi="Times New Roman" w:cs="Times New Roman"/>
          <w:sz w:val="24"/>
          <w:szCs w:val="24"/>
        </w:rPr>
        <w:t xml:space="preserve">importance and intrinsic relationship of communities with their land. </w:t>
      </w:r>
      <w:r w:rsidR="00EE3194" w:rsidRPr="00FA4FDA">
        <w:rPr>
          <w:rFonts w:ascii="Times New Roman" w:hAnsi="Times New Roman" w:cs="Times New Roman"/>
          <w:sz w:val="24"/>
          <w:szCs w:val="24"/>
        </w:rPr>
        <w:t xml:space="preserve">A holistic policy to protect agriculture land, wetlands, forest of Manipur should be framed in due consultation with communities. </w:t>
      </w:r>
      <w:r w:rsidR="00A41D70">
        <w:rPr>
          <w:rFonts w:ascii="Times New Roman" w:hAnsi="Times New Roman" w:cs="Times New Roman"/>
          <w:sz w:val="24"/>
          <w:szCs w:val="24"/>
        </w:rPr>
        <w:t xml:space="preserve">Reviewing and changing development processes or policies detrimental in sustainable agriculture of Manipur is urgently required. </w:t>
      </w:r>
      <w:r w:rsidR="00AA39DB" w:rsidRPr="00FA4FDA">
        <w:rPr>
          <w:rFonts w:ascii="Times New Roman" w:hAnsi="Times New Roman" w:cs="Times New Roman"/>
          <w:sz w:val="24"/>
          <w:szCs w:val="24"/>
        </w:rPr>
        <w:t xml:space="preserve">Protection of agriculture land cannot and simply work in isolation less there’s a concerted </w:t>
      </w:r>
      <w:r w:rsidR="004A69F5" w:rsidRPr="00FA4FDA">
        <w:rPr>
          <w:rFonts w:ascii="Times New Roman" w:hAnsi="Times New Roman" w:cs="Times New Roman"/>
          <w:sz w:val="24"/>
          <w:szCs w:val="24"/>
        </w:rPr>
        <w:t>effort</w:t>
      </w:r>
      <w:r w:rsidR="00AA39DB" w:rsidRPr="00FA4FDA">
        <w:rPr>
          <w:rFonts w:ascii="Times New Roman" w:hAnsi="Times New Roman" w:cs="Times New Roman"/>
          <w:sz w:val="24"/>
          <w:szCs w:val="24"/>
        </w:rPr>
        <w:t xml:space="preserve"> both to understand and to respond to the </w:t>
      </w:r>
      <w:r w:rsidR="00AE67FB" w:rsidRPr="00FA4FDA">
        <w:rPr>
          <w:rFonts w:ascii="Times New Roman" w:hAnsi="Times New Roman" w:cs="Times New Roman"/>
          <w:sz w:val="24"/>
          <w:szCs w:val="24"/>
        </w:rPr>
        <w:t xml:space="preserve">larger </w:t>
      </w:r>
      <w:r w:rsidR="00AA39DB" w:rsidRPr="00FA4FDA">
        <w:rPr>
          <w:rFonts w:ascii="Times New Roman" w:hAnsi="Times New Roman" w:cs="Times New Roman"/>
          <w:sz w:val="24"/>
          <w:szCs w:val="24"/>
        </w:rPr>
        <w:t>forces, whi</w:t>
      </w:r>
      <w:r w:rsidR="00350614">
        <w:rPr>
          <w:rFonts w:ascii="Times New Roman" w:hAnsi="Times New Roman" w:cs="Times New Roman"/>
          <w:sz w:val="24"/>
          <w:szCs w:val="24"/>
        </w:rPr>
        <w:t>ch already threatened the socio-</w:t>
      </w:r>
      <w:r w:rsidR="00AA39DB" w:rsidRPr="00FA4FDA">
        <w:rPr>
          <w:rFonts w:ascii="Times New Roman" w:hAnsi="Times New Roman" w:cs="Times New Roman"/>
          <w:sz w:val="24"/>
          <w:szCs w:val="24"/>
        </w:rPr>
        <w:t xml:space="preserve"> economic, political and cultural values of Manipur. </w:t>
      </w:r>
      <w:r w:rsidR="003411F0">
        <w:rPr>
          <w:rFonts w:ascii="Times New Roman" w:hAnsi="Times New Roman" w:cs="Times New Roman"/>
          <w:sz w:val="24"/>
          <w:szCs w:val="24"/>
        </w:rPr>
        <w:t xml:space="preserve">A serious endeavour to ensure agriculture sector remains a viable survival option is very much crucial. </w:t>
      </w:r>
      <w:r w:rsidR="00D252EC" w:rsidRPr="00FA4FDA">
        <w:rPr>
          <w:rFonts w:ascii="Times New Roman" w:hAnsi="Times New Roman" w:cs="Times New Roman"/>
          <w:sz w:val="24"/>
          <w:szCs w:val="24"/>
        </w:rPr>
        <w:t xml:space="preserve">Protection of agricultural land should be an essential </w:t>
      </w:r>
      <w:r w:rsidR="004C308E">
        <w:rPr>
          <w:rFonts w:ascii="Times New Roman" w:hAnsi="Times New Roman" w:cs="Times New Roman"/>
          <w:sz w:val="24"/>
          <w:szCs w:val="24"/>
        </w:rPr>
        <w:t xml:space="preserve">and key </w:t>
      </w:r>
      <w:r w:rsidR="00D252EC" w:rsidRPr="00FA4FDA">
        <w:rPr>
          <w:rFonts w:ascii="Times New Roman" w:hAnsi="Times New Roman" w:cs="Times New Roman"/>
          <w:sz w:val="24"/>
          <w:szCs w:val="24"/>
        </w:rPr>
        <w:t xml:space="preserve">component of promoting just </w:t>
      </w:r>
      <w:r w:rsidR="00492F1F">
        <w:rPr>
          <w:rFonts w:ascii="Times New Roman" w:hAnsi="Times New Roman" w:cs="Times New Roman"/>
          <w:sz w:val="24"/>
          <w:szCs w:val="24"/>
        </w:rPr>
        <w:t xml:space="preserve">and sustainable </w:t>
      </w:r>
      <w:r w:rsidR="00D252EC" w:rsidRPr="00FA4FDA">
        <w:rPr>
          <w:rFonts w:ascii="Times New Roman" w:hAnsi="Times New Roman" w:cs="Times New Roman"/>
          <w:sz w:val="24"/>
          <w:szCs w:val="24"/>
        </w:rPr>
        <w:t xml:space="preserve">development in Manipur. </w:t>
      </w:r>
      <w:r w:rsidR="00AB7AD0">
        <w:rPr>
          <w:rFonts w:ascii="Times New Roman" w:hAnsi="Times New Roman" w:cs="Times New Roman"/>
          <w:sz w:val="24"/>
          <w:szCs w:val="24"/>
        </w:rPr>
        <w:t>A</w:t>
      </w:r>
      <w:r w:rsidR="002F10E6">
        <w:rPr>
          <w:rFonts w:ascii="Times New Roman" w:hAnsi="Times New Roman" w:cs="Times New Roman"/>
          <w:sz w:val="24"/>
          <w:szCs w:val="24"/>
        </w:rPr>
        <w:t xml:space="preserve"> mere intent to protect agriculture land will </w:t>
      </w:r>
      <w:r w:rsidR="00AB7AD0">
        <w:rPr>
          <w:rFonts w:ascii="Times New Roman" w:hAnsi="Times New Roman" w:cs="Times New Roman"/>
          <w:sz w:val="24"/>
          <w:szCs w:val="24"/>
        </w:rPr>
        <w:t>mean nothing til</w:t>
      </w:r>
      <w:r w:rsidR="00D329B4">
        <w:rPr>
          <w:rFonts w:ascii="Times New Roman" w:hAnsi="Times New Roman" w:cs="Times New Roman"/>
          <w:sz w:val="24"/>
          <w:szCs w:val="24"/>
        </w:rPr>
        <w:t>l</w:t>
      </w:r>
      <w:r w:rsidR="00AB7AD0">
        <w:rPr>
          <w:rFonts w:ascii="Times New Roman" w:hAnsi="Times New Roman" w:cs="Times New Roman"/>
          <w:sz w:val="24"/>
          <w:szCs w:val="24"/>
        </w:rPr>
        <w:t xml:space="preserve"> a holistic approach is adopted for agriculture.  </w:t>
      </w:r>
    </w:p>
    <w:sectPr w:rsidR="000872F6" w:rsidRPr="00FA4FDA" w:rsidSect="009446F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A5" w:rsidRDefault="00A738A5" w:rsidP="00E917BD">
      <w:pPr>
        <w:spacing w:after="0" w:line="240" w:lineRule="auto"/>
      </w:pPr>
      <w:r>
        <w:separator/>
      </w:r>
    </w:p>
  </w:endnote>
  <w:endnote w:type="continuationSeparator" w:id="0">
    <w:p w:rsidR="00A738A5" w:rsidRDefault="00A738A5" w:rsidP="00E9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A5" w:rsidRDefault="00A738A5" w:rsidP="00E917BD">
      <w:pPr>
        <w:spacing w:after="0" w:line="240" w:lineRule="auto"/>
      </w:pPr>
      <w:r>
        <w:separator/>
      </w:r>
    </w:p>
  </w:footnote>
  <w:footnote w:type="continuationSeparator" w:id="0">
    <w:p w:rsidR="00A738A5" w:rsidRDefault="00A738A5" w:rsidP="00E917BD">
      <w:pPr>
        <w:spacing w:after="0" w:line="240" w:lineRule="auto"/>
      </w:pPr>
      <w:r>
        <w:continuationSeparator/>
      </w:r>
    </w:p>
  </w:footnote>
  <w:footnote w:id="1">
    <w:p w:rsidR="00573A65" w:rsidRPr="00573A65" w:rsidRDefault="00573A65">
      <w:pPr>
        <w:pStyle w:val="Voetnoottekst"/>
        <w:rPr>
          <w:rFonts w:ascii="Times New Roman" w:hAnsi="Times New Roman" w:cs="Times New Roman"/>
          <w:sz w:val="22"/>
          <w:szCs w:val="22"/>
        </w:rPr>
      </w:pPr>
      <w:r w:rsidRPr="00573A65">
        <w:rPr>
          <w:rStyle w:val="Voetnootmarkering"/>
          <w:rFonts w:ascii="Times New Roman" w:hAnsi="Times New Roman" w:cs="Times New Roman"/>
          <w:sz w:val="22"/>
          <w:szCs w:val="22"/>
        </w:rPr>
        <w:footnoteRef/>
      </w:r>
      <w:r w:rsidRPr="00573A65">
        <w:rPr>
          <w:rFonts w:ascii="Times New Roman" w:hAnsi="Times New Roman" w:cs="Times New Roman"/>
          <w:sz w:val="22"/>
          <w:szCs w:val="22"/>
        </w:rPr>
        <w:t xml:space="preserve"> “CLP bats for saving Agriculture Land”, 10 July 2014, the Sangai Express </w:t>
      </w:r>
    </w:p>
  </w:footnote>
  <w:footnote w:id="2">
    <w:p w:rsidR="00280065" w:rsidRPr="00573A65" w:rsidRDefault="00280065" w:rsidP="00280065">
      <w:pPr>
        <w:pStyle w:val="Normaalweb"/>
        <w:shd w:val="clear" w:color="auto" w:fill="FFFFFF"/>
        <w:spacing w:before="0" w:beforeAutospacing="0" w:after="0" w:afterAutospacing="0"/>
        <w:rPr>
          <w:sz w:val="22"/>
          <w:szCs w:val="22"/>
        </w:rPr>
      </w:pPr>
      <w:r w:rsidRPr="00573A65">
        <w:rPr>
          <w:rStyle w:val="Voetnootmarkering"/>
          <w:sz w:val="22"/>
          <w:szCs w:val="22"/>
        </w:rPr>
        <w:footnoteRef/>
      </w:r>
      <w:r w:rsidRPr="00573A65">
        <w:rPr>
          <w:sz w:val="22"/>
          <w:szCs w:val="22"/>
        </w:rPr>
        <w:t xml:space="preserve"> </w:t>
      </w:r>
      <w:r w:rsidRPr="00573A65">
        <w:rPr>
          <w:rStyle w:val="newsheader"/>
          <w:bCs/>
          <w:sz w:val="22"/>
          <w:szCs w:val="22"/>
        </w:rPr>
        <w:t>Manipur's debut in railway map may wipe out Yurembam, fear inhabitants</w:t>
      </w:r>
      <w:r w:rsidRPr="00573A65">
        <w:rPr>
          <w:sz w:val="22"/>
          <w:szCs w:val="22"/>
        </w:rPr>
        <w:br/>
        <w:t>Source:</w:t>
      </w:r>
      <w:r w:rsidRPr="00573A65">
        <w:rPr>
          <w:rStyle w:val="apple-converted-space"/>
          <w:sz w:val="22"/>
          <w:szCs w:val="22"/>
        </w:rPr>
        <w:t> </w:t>
      </w:r>
      <w:r w:rsidRPr="00573A65">
        <w:rPr>
          <w:rStyle w:val="bodybold"/>
          <w:bCs/>
          <w:sz w:val="22"/>
          <w:szCs w:val="22"/>
        </w:rPr>
        <w:t xml:space="preserve">The </w:t>
      </w:r>
      <w:proofErr w:type="spellStart"/>
      <w:r w:rsidRPr="00573A65">
        <w:rPr>
          <w:rStyle w:val="bodybold"/>
          <w:bCs/>
          <w:sz w:val="22"/>
          <w:szCs w:val="22"/>
        </w:rPr>
        <w:t>Sangai</w:t>
      </w:r>
      <w:proofErr w:type="spellEnd"/>
      <w:r w:rsidRPr="00573A65">
        <w:rPr>
          <w:rStyle w:val="bodybold"/>
          <w:bCs/>
          <w:sz w:val="22"/>
          <w:szCs w:val="22"/>
        </w:rPr>
        <w:t xml:space="preserve"> Express / </w:t>
      </w:r>
      <w:proofErr w:type="spellStart"/>
      <w:r w:rsidRPr="00573A65">
        <w:rPr>
          <w:rStyle w:val="bodybold"/>
          <w:bCs/>
          <w:sz w:val="22"/>
          <w:szCs w:val="22"/>
        </w:rPr>
        <w:t>Newmai</w:t>
      </w:r>
      <w:proofErr w:type="spellEnd"/>
      <w:r w:rsidRPr="00573A65">
        <w:rPr>
          <w:rStyle w:val="bodybold"/>
          <w:bCs/>
          <w:sz w:val="22"/>
          <w:szCs w:val="22"/>
        </w:rPr>
        <w:t xml:space="preserve"> </w:t>
      </w:r>
      <w:r>
        <w:rPr>
          <w:rStyle w:val="bodybold"/>
          <w:bCs/>
          <w:sz w:val="22"/>
          <w:szCs w:val="22"/>
        </w:rPr>
        <w:t>News Network, The 9 July 2014</w:t>
      </w:r>
    </w:p>
    <w:p w:rsidR="00280065" w:rsidRPr="00573A65" w:rsidRDefault="00280065" w:rsidP="00280065">
      <w:pPr>
        <w:pStyle w:val="Voetnoottekst"/>
        <w:rPr>
          <w:rFonts w:ascii="Times New Roman" w:hAnsi="Times New Roman" w:cs="Times New Roman"/>
          <w:sz w:val="22"/>
          <w:szCs w:val="22"/>
        </w:rPr>
      </w:pPr>
    </w:p>
  </w:footnote>
  <w:footnote w:id="3">
    <w:p w:rsidR="00855D49" w:rsidRPr="00573A65" w:rsidRDefault="00855D49" w:rsidP="00855D49">
      <w:pPr>
        <w:pStyle w:val="bodyboldgreen"/>
        <w:shd w:val="clear" w:color="auto" w:fill="FFFFFF"/>
        <w:spacing w:before="0" w:beforeAutospacing="0" w:after="125" w:afterAutospacing="0"/>
        <w:jc w:val="both"/>
        <w:rPr>
          <w:sz w:val="22"/>
          <w:szCs w:val="22"/>
        </w:rPr>
      </w:pPr>
      <w:r w:rsidRPr="00573A65">
        <w:rPr>
          <w:rStyle w:val="Voetnootmarkering"/>
          <w:sz w:val="22"/>
          <w:szCs w:val="22"/>
        </w:rPr>
        <w:footnoteRef/>
      </w:r>
      <w:r w:rsidRPr="00573A65">
        <w:rPr>
          <w:sz w:val="22"/>
          <w:szCs w:val="22"/>
        </w:rPr>
        <w:t xml:space="preserve"> </w:t>
      </w:r>
      <w:r w:rsidRPr="00573A65">
        <w:rPr>
          <w:bCs/>
          <w:sz w:val="22"/>
          <w:szCs w:val="22"/>
        </w:rPr>
        <w:t>Developmental challenges : Airport &amp; University expansion, The Sangai Express, 11 May 2008,</w:t>
      </w:r>
      <w:r w:rsidRPr="00573A65">
        <w:rPr>
          <w:rStyle w:val="apple-converted-space"/>
          <w:sz w:val="22"/>
          <w:szCs w:val="22"/>
        </w:rPr>
        <w:t> </w:t>
      </w:r>
      <w:hyperlink r:id="rId1" w:history="1">
        <w:r w:rsidRPr="00573A65">
          <w:rPr>
            <w:rStyle w:val="Hyperlink"/>
            <w:color w:val="auto"/>
            <w:sz w:val="22"/>
            <w:szCs w:val="22"/>
            <w:u w:val="none"/>
          </w:rPr>
          <w:t>http://e-pao.net/epSubPageExtractor.asp?src=news_section.opinions.Politics_and_Governance.Developmental_challenges_Airport_Univ_expansion</w:t>
        </w:r>
      </w:hyperlink>
      <w:r w:rsidRPr="00573A65">
        <w:rPr>
          <w:rStyle w:val="apple-converted-space"/>
          <w:sz w:val="22"/>
          <w:szCs w:val="22"/>
        </w:rPr>
        <w:t xml:space="preserve">  </w:t>
      </w:r>
    </w:p>
    <w:p w:rsidR="00855D49" w:rsidRPr="00573A65" w:rsidRDefault="00855D49" w:rsidP="00855D49">
      <w:pPr>
        <w:pStyle w:val="Voetnoottekst"/>
        <w:rPr>
          <w:rFonts w:ascii="Times New Roman" w:hAnsi="Times New Roman" w:cs="Times New Roman"/>
          <w:sz w:val="22"/>
          <w:szCs w:val="22"/>
        </w:rPr>
      </w:pPr>
    </w:p>
  </w:footnote>
  <w:footnote w:id="4">
    <w:p w:rsidR="00622FD2" w:rsidRPr="00573A65" w:rsidRDefault="00622FD2" w:rsidP="00642036">
      <w:pPr>
        <w:pStyle w:val="Kop1"/>
        <w:spacing w:before="0" w:beforeAutospacing="0" w:after="0" w:afterAutospacing="0" w:line="363" w:lineRule="atLeast"/>
        <w:jc w:val="both"/>
        <w:textAlignment w:val="top"/>
        <w:rPr>
          <w:b w:val="0"/>
          <w:sz w:val="22"/>
          <w:szCs w:val="22"/>
        </w:rPr>
      </w:pPr>
      <w:r w:rsidRPr="00573A65">
        <w:rPr>
          <w:rStyle w:val="Voetnootmarkering"/>
          <w:b w:val="0"/>
          <w:sz w:val="22"/>
          <w:szCs w:val="22"/>
        </w:rPr>
        <w:footnoteRef/>
      </w:r>
      <w:r w:rsidRPr="00573A65">
        <w:rPr>
          <w:b w:val="0"/>
          <w:sz w:val="22"/>
          <w:szCs w:val="22"/>
        </w:rPr>
        <w:t xml:space="preserve"> Farmers` body opposes Manipur Land revenue and Land reforms 6th amendment Bill 2014</w:t>
      </w:r>
    </w:p>
    <w:p w:rsidR="00622FD2" w:rsidRPr="00573A65" w:rsidRDefault="00E26E7D" w:rsidP="00470F91">
      <w:pPr>
        <w:spacing w:after="0" w:line="228" w:lineRule="atLeast"/>
        <w:jc w:val="both"/>
        <w:textAlignment w:val="top"/>
        <w:rPr>
          <w:rFonts w:ascii="Times New Roman" w:hAnsi="Times New Roman" w:cs="Times New Roman"/>
        </w:rPr>
      </w:pPr>
      <w:r w:rsidRPr="00573A65">
        <w:rPr>
          <w:rFonts w:ascii="Times New Roman" w:hAnsi="Times New Roman" w:cs="Times New Roman"/>
          <w:bdr w:val="none" w:sz="0" w:space="0" w:color="auto" w:frame="1"/>
        </w:rPr>
        <w:t>The</w:t>
      </w:r>
      <w:r w:rsidR="00622FD2" w:rsidRPr="00573A65">
        <w:rPr>
          <w:rStyle w:val="apple-converted-space"/>
          <w:rFonts w:ascii="Times New Roman" w:hAnsi="Times New Roman" w:cs="Times New Roman"/>
          <w:bdr w:val="none" w:sz="0" w:space="0" w:color="auto" w:frame="1"/>
        </w:rPr>
        <w:t> </w:t>
      </w:r>
      <w:hyperlink r:id="rId2" w:history="1">
        <w:r w:rsidR="00622FD2" w:rsidRPr="00573A65">
          <w:rPr>
            <w:rStyle w:val="Hyperlink"/>
            <w:rFonts w:ascii="Times New Roman" w:hAnsi="Times New Roman" w:cs="Times New Roman"/>
            <w:bCs/>
            <w:color w:val="auto"/>
            <w:u w:val="none"/>
            <w:bdr w:val="none" w:sz="0" w:space="0" w:color="auto" w:frame="1"/>
          </w:rPr>
          <w:t>Imphal Free Press</w:t>
        </w:r>
      </w:hyperlink>
      <w:r w:rsidR="00642036" w:rsidRPr="00573A65">
        <w:rPr>
          <w:rFonts w:ascii="Times New Roman" w:hAnsi="Times New Roman" w:cs="Times New Roman"/>
          <w:bCs/>
          <w:bdr w:val="none" w:sz="0" w:space="0" w:color="auto" w:frame="1"/>
        </w:rPr>
        <w:t xml:space="preserve">, </w:t>
      </w:r>
      <w:r w:rsidR="00642036" w:rsidRPr="00573A65">
        <w:rPr>
          <w:rStyle w:val="meta"/>
          <w:rFonts w:ascii="Times New Roman" w:hAnsi="Times New Roman" w:cs="Times New Roman"/>
          <w:bdr w:val="none" w:sz="0" w:space="0" w:color="auto" w:frame="1"/>
        </w:rPr>
        <w:t>March 3, 2014</w:t>
      </w:r>
      <w:r w:rsidR="00721DE3" w:rsidRPr="00573A65">
        <w:rPr>
          <w:rStyle w:val="meta"/>
          <w:rFonts w:ascii="Times New Roman" w:hAnsi="Times New Roman" w:cs="Times New Roman"/>
          <w:bdr w:val="none" w:sz="0" w:space="0" w:color="auto" w:frame="1"/>
        </w:rPr>
        <w:t xml:space="preserve">,  </w:t>
      </w:r>
      <w:hyperlink r:id="rId3" w:history="1">
        <w:r w:rsidR="00622FD2" w:rsidRPr="00573A65">
          <w:rPr>
            <w:rStyle w:val="Hyperlink"/>
            <w:rFonts w:ascii="Times New Roman" w:hAnsi="Times New Roman" w:cs="Times New Roman"/>
            <w:color w:val="auto"/>
            <w:u w:val="none"/>
          </w:rPr>
          <w:t>http://kanglaonline.com/2014/03/farmers-body-opposes-manipur-land-revenue-and-land-reforms-6th-amendment-bill-2014/</w:t>
        </w:r>
      </w:hyperlink>
      <w:r w:rsidR="00622FD2" w:rsidRPr="00573A65">
        <w:rPr>
          <w:rFonts w:ascii="Times New Roman" w:hAnsi="Times New Roman" w:cs="Times New Roman"/>
        </w:rPr>
        <w:t xml:space="preserve"> </w:t>
      </w:r>
      <w:r w:rsidR="00470F91">
        <w:rPr>
          <w:rFonts w:ascii="Times New Roman" w:hAnsi="Times New Roman" w:cs="Times New Roman"/>
        </w:rPr>
        <w:t xml:space="preserve"> </w:t>
      </w:r>
    </w:p>
  </w:footnote>
  <w:footnote w:id="5">
    <w:p w:rsidR="00A771F3" w:rsidRPr="00573A65" w:rsidRDefault="00A771F3" w:rsidP="00A771F3">
      <w:pPr>
        <w:pStyle w:val="Kop2"/>
        <w:shd w:val="clear" w:color="auto" w:fill="FFFFFF"/>
        <w:spacing w:before="0" w:line="496" w:lineRule="atLeast"/>
        <w:rPr>
          <w:rStyle w:val="itemauthor"/>
          <w:rFonts w:ascii="Times New Roman" w:hAnsi="Times New Roman" w:cs="Times New Roman"/>
          <w:b w:val="0"/>
          <w:color w:val="auto"/>
          <w:sz w:val="22"/>
          <w:szCs w:val="22"/>
          <w:shd w:val="clear" w:color="auto" w:fill="FFFFFF"/>
        </w:rPr>
      </w:pPr>
      <w:r w:rsidRPr="00573A65">
        <w:rPr>
          <w:rStyle w:val="Voetnootmarkering"/>
          <w:rFonts w:ascii="Times New Roman" w:hAnsi="Times New Roman" w:cs="Times New Roman"/>
          <w:b w:val="0"/>
          <w:color w:val="auto"/>
          <w:sz w:val="22"/>
          <w:szCs w:val="22"/>
        </w:rPr>
        <w:footnoteRef/>
      </w:r>
      <w:r w:rsidRPr="00573A65">
        <w:rPr>
          <w:rFonts w:ascii="Times New Roman" w:hAnsi="Times New Roman" w:cs="Times New Roman"/>
          <w:b w:val="0"/>
          <w:color w:val="auto"/>
          <w:sz w:val="22"/>
          <w:szCs w:val="22"/>
        </w:rPr>
        <w:t xml:space="preserve"> “</w:t>
      </w:r>
      <w:r w:rsidRPr="00573A65">
        <w:rPr>
          <w:rFonts w:ascii="Times New Roman" w:hAnsi="Times New Roman" w:cs="Times New Roman"/>
          <w:b w:val="0"/>
          <w:bCs w:val="0"/>
          <w:color w:val="auto"/>
          <w:sz w:val="22"/>
          <w:szCs w:val="22"/>
        </w:rPr>
        <w:t xml:space="preserve">Banned food items from Myanmar still sold”, </w:t>
      </w:r>
      <w:r w:rsidRPr="00573A65">
        <w:rPr>
          <w:rStyle w:val="apple-converted-space"/>
          <w:rFonts w:ascii="Times New Roman" w:hAnsi="Times New Roman" w:cs="Times New Roman"/>
          <w:b w:val="0"/>
          <w:color w:val="auto"/>
          <w:sz w:val="22"/>
          <w:szCs w:val="22"/>
          <w:shd w:val="clear" w:color="auto" w:fill="FFFFFF"/>
        </w:rPr>
        <w:t> </w:t>
      </w:r>
      <w:hyperlink r:id="rId4" w:history="1">
        <w:r w:rsidRPr="00573A65">
          <w:rPr>
            <w:rStyle w:val="Hyperlink"/>
            <w:rFonts w:ascii="Times New Roman" w:hAnsi="Times New Roman" w:cs="Times New Roman"/>
            <w:b w:val="0"/>
            <w:color w:val="auto"/>
            <w:sz w:val="22"/>
            <w:szCs w:val="22"/>
            <w:u w:val="none"/>
            <w:shd w:val="clear" w:color="auto" w:fill="FFFFFF"/>
          </w:rPr>
          <w:t>The Peoples Chronicle</w:t>
        </w:r>
      </w:hyperlink>
      <w:r w:rsidRPr="00573A65">
        <w:rPr>
          <w:rStyle w:val="itemauthor"/>
          <w:rFonts w:ascii="Times New Roman" w:hAnsi="Times New Roman" w:cs="Times New Roman"/>
          <w:b w:val="0"/>
          <w:color w:val="auto"/>
          <w:sz w:val="22"/>
          <w:szCs w:val="22"/>
          <w:shd w:val="clear" w:color="auto" w:fill="FFFFFF"/>
        </w:rPr>
        <w:t xml:space="preserve">,  3 August 2013  </w:t>
      </w:r>
    </w:p>
    <w:p w:rsidR="00A771F3" w:rsidRPr="00573A65" w:rsidRDefault="00A771F3" w:rsidP="00A771F3">
      <w:pPr>
        <w:pStyle w:val="Voetnoottekst"/>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DC"/>
    <w:rsid w:val="000012AF"/>
    <w:rsid w:val="00003E17"/>
    <w:rsid w:val="00013F00"/>
    <w:rsid w:val="000265E1"/>
    <w:rsid w:val="00040303"/>
    <w:rsid w:val="00046E94"/>
    <w:rsid w:val="00047C96"/>
    <w:rsid w:val="00060788"/>
    <w:rsid w:val="00077C38"/>
    <w:rsid w:val="00081BE3"/>
    <w:rsid w:val="00086133"/>
    <w:rsid w:val="0008724F"/>
    <w:rsid w:val="000872F6"/>
    <w:rsid w:val="00097C0F"/>
    <w:rsid w:val="000A092A"/>
    <w:rsid w:val="000A50D2"/>
    <w:rsid w:val="000C6436"/>
    <w:rsid w:val="000D3931"/>
    <w:rsid w:val="000D7E8A"/>
    <w:rsid w:val="000E4FC6"/>
    <w:rsid w:val="000E7313"/>
    <w:rsid w:val="000F11B7"/>
    <w:rsid w:val="000F4FA5"/>
    <w:rsid w:val="00112459"/>
    <w:rsid w:val="001153A1"/>
    <w:rsid w:val="001156D0"/>
    <w:rsid w:val="00127851"/>
    <w:rsid w:val="001306CE"/>
    <w:rsid w:val="00131D93"/>
    <w:rsid w:val="00134361"/>
    <w:rsid w:val="001352DD"/>
    <w:rsid w:val="00135844"/>
    <w:rsid w:val="0015047D"/>
    <w:rsid w:val="001522B1"/>
    <w:rsid w:val="001531FC"/>
    <w:rsid w:val="00154BF5"/>
    <w:rsid w:val="00160A63"/>
    <w:rsid w:val="00162DD9"/>
    <w:rsid w:val="00166F01"/>
    <w:rsid w:val="001758AF"/>
    <w:rsid w:val="00181201"/>
    <w:rsid w:val="001854FA"/>
    <w:rsid w:val="0019625A"/>
    <w:rsid w:val="0019755A"/>
    <w:rsid w:val="001A029F"/>
    <w:rsid w:val="001A42DD"/>
    <w:rsid w:val="001A6FA1"/>
    <w:rsid w:val="001B3B61"/>
    <w:rsid w:val="001B3D37"/>
    <w:rsid w:val="001B7214"/>
    <w:rsid w:val="001C28D2"/>
    <w:rsid w:val="001C406C"/>
    <w:rsid w:val="001C6A81"/>
    <w:rsid w:val="001D1726"/>
    <w:rsid w:val="001E03C7"/>
    <w:rsid w:val="001E0DD2"/>
    <w:rsid w:val="001E3C24"/>
    <w:rsid w:val="001F063C"/>
    <w:rsid w:val="001F4A76"/>
    <w:rsid w:val="00201A0B"/>
    <w:rsid w:val="00215985"/>
    <w:rsid w:val="00224864"/>
    <w:rsid w:val="00230B99"/>
    <w:rsid w:val="00232CEF"/>
    <w:rsid w:val="00235C41"/>
    <w:rsid w:val="00235FA2"/>
    <w:rsid w:val="00236031"/>
    <w:rsid w:val="00241402"/>
    <w:rsid w:val="002443BE"/>
    <w:rsid w:val="00244581"/>
    <w:rsid w:val="002522F2"/>
    <w:rsid w:val="00261454"/>
    <w:rsid w:val="0026159C"/>
    <w:rsid w:val="0026447F"/>
    <w:rsid w:val="002777D9"/>
    <w:rsid w:val="00280065"/>
    <w:rsid w:val="002817A0"/>
    <w:rsid w:val="0028422B"/>
    <w:rsid w:val="002863F6"/>
    <w:rsid w:val="00291368"/>
    <w:rsid w:val="0029573E"/>
    <w:rsid w:val="002971DC"/>
    <w:rsid w:val="002A07D7"/>
    <w:rsid w:val="002A0B91"/>
    <w:rsid w:val="002A5EAA"/>
    <w:rsid w:val="002B4A45"/>
    <w:rsid w:val="002B58BC"/>
    <w:rsid w:val="002B6F45"/>
    <w:rsid w:val="002C6370"/>
    <w:rsid w:val="002D50EF"/>
    <w:rsid w:val="002D79EC"/>
    <w:rsid w:val="002E26D4"/>
    <w:rsid w:val="002E4DAC"/>
    <w:rsid w:val="002F10E6"/>
    <w:rsid w:val="00313D8D"/>
    <w:rsid w:val="00327712"/>
    <w:rsid w:val="00330101"/>
    <w:rsid w:val="00334371"/>
    <w:rsid w:val="00334B11"/>
    <w:rsid w:val="003362FF"/>
    <w:rsid w:val="003411F0"/>
    <w:rsid w:val="0034619D"/>
    <w:rsid w:val="00350614"/>
    <w:rsid w:val="003525E4"/>
    <w:rsid w:val="003709D5"/>
    <w:rsid w:val="00370FD5"/>
    <w:rsid w:val="003712E2"/>
    <w:rsid w:val="00386705"/>
    <w:rsid w:val="00393BCE"/>
    <w:rsid w:val="003975D6"/>
    <w:rsid w:val="003A13EC"/>
    <w:rsid w:val="003A1F7A"/>
    <w:rsid w:val="003B2A73"/>
    <w:rsid w:val="003B35B3"/>
    <w:rsid w:val="003B3635"/>
    <w:rsid w:val="003B3D10"/>
    <w:rsid w:val="003B6682"/>
    <w:rsid w:val="003B79F0"/>
    <w:rsid w:val="003D0644"/>
    <w:rsid w:val="003D400E"/>
    <w:rsid w:val="003E2839"/>
    <w:rsid w:val="003E29F0"/>
    <w:rsid w:val="003E3B2D"/>
    <w:rsid w:val="003F049C"/>
    <w:rsid w:val="003F3744"/>
    <w:rsid w:val="004056A8"/>
    <w:rsid w:val="00407BDE"/>
    <w:rsid w:val="00411919"/>
    <w:rsid w:val="0042575E"/>
    <w:rsid w:val="00426213"/>
    <w:rsid w:val="00430FF0"/>
    <w:rsid w:val="00443610"/>
    <w:rsid w:val="00443684"/>
    <w:rsid w:val="00443FFD"/>
    <w:rsid w:val="00455F26"/>
    <w:rsid w:val="0046062C"/>
    <w:rsid w:val="004621F9"/>
    <w:rsid w:val="004664A2"/>
    <w:rsid w:val="00470F91"/>
    <w:rsid w:val="00476D68"/>
    <w:rsid w:val="00482384"/>
    <w:rsid w:val="004857DE"/>
    <w:rsid w:val="00492F1F"/>
    <w:rsid w:val="004A219B"/>
    <w:rsid w:val="004A4552"/>
    <w:rsid w:val="004A5CFD"/>
    <w:rsid w:val="004A69F5"/>
    <w:rsid w:val="004B17B0"/>
    <w:rsid w:val="004B2D3F"/>
    <w:rsid w:val="004B5A68"/>
    <w:rsid w:val="004C308E"/>
    <w:rsid w:val="004C3178"/>
    <w:rsid w:val="004D324A"/>
    <w:rsid w:val="004D3B79"/>
    <w:rsid w:val="004E084F"/>
    <w:rsid w:val="004F2E1A"/>
    <w:rsid w:val="004F4736"/>
    <w:rsid w:val="00501AE2"/>
    <w:rsid w:val="00503796"/>
    <w:rsid w:val="005042DB"/>
    <w:rsid w:val="00506D8A"/>
    <w:rsid w:val="005202BD"/>
    <w:rsid w:val="00523946"/>
    <w:rsid w:val="0053281D"/>
    <w:rsid w:val="005351D7"/>
    <w:rsid w:val="00537F82"/>
    <w:rsid w:val="005409E9"/>
    <w:rsid w:val="0054348E"/>
    <w:rsid w:val="00546DFA"/>
    <w:rsid w:val="00547B2E"/>
    <w:rsid w:val="00555FE1"/>
    <w:rsid w:val="00564A36"/>
    <w:rsid w:val="005652BC"/>
    <w:rsid w:val="00567929"/>
    <w:rsid w:val="00567974"/>
    <w:rsid w:val="00571978"/>
    <w:rsid w:val="00573A65"/>
    <w:rsid w:val="00573B5A"/>
    <w:rsid w:val="00577BC1"/>
    <w:rsid w:val="00582390"/>
    <w:rsid w:val="0059367F"/>
    <w:rsid w:val="005944F5"/>
    <w:rsid w:val="005A0866"/>
    <w:rsid w:val="005A12EB"/>
    <w:rsid w:val="005A476A"/>
    <w:rsid w:val="005B6DC8"/>
    <w:rsid w:val="005D0B9A"/>
    <w:rsid w:val="005D19D6"/>
    <w:rsid w:val="005D4A2D"/>
    <w:rsid w:val="005E32C0"/>
    <w:rsid w:val="005E5075"/>
    <w:rsid w:val="005F282F"/>
    <w:rsid w:val="005F4DC0"/>
    <w:rsid w:val="005F772B"/>
    <w:rsid w:val="005F7B2E"/>
    <w:rsid w:val="0060358E"/>
    <w:rsid w:val="00604CC2"/>
    <w:rsid w:val="0061014B"/>
    <w:rsid w:val="0061099D"/>
    <w:rsid w:val="006167E5"/>
    <w:rsid w:val="00622816"/>
    <w:rsid w:val="00622FD2"/>
    <w:rsid w:val="00623B0D"/>
    <w:rsid w:val="0062516F"/>
    <w:rsid w:val="00642036"/>
    <w:rsid w:val="00646D73"/>
    <w:rsid w:val="00646EA7"/>
    <w:rsid w:val="00651D59"/>
    <w:rsid w:val="00651E89"/>
    <w:rsid w:val="006559DB"/>
    <w:rsid w:val="00666BB0"/>
    <w:rsid w:val="00673844"/>
    <w:rsid w:val="00674D6B"/>
    <w:rsid w:val="00681606"/>
    <w:rsid w:val="0069583C"/>
    <w:rsid w:val="00696A1E"/>
    <w:rsid w:val="00696E0F"/>
    <w:rsid w:val="006A1717"/>
    <w:rsid w:val="006A6ACB"/>
    <w:rsid w:val="006B046A"/>
    <w:rsid w:val="006B0B25"/>
    <w:rsid w:val="006C7CEC"/>
    <w:rsid w:val="006D55D1"/>
    <w:rsid w:val="006D7110"/>
    <w:rsid w:val="006F2495"/>
    <w:rsid w:val="006F3A51"/>
    <w:rsid w:val="00706193"/>
    <w:rsid w:val="00706FB3"/>
    <w:rsid w:val="00721DE3"/>
    <w:rsid w:val="007315E4"/>
    <w:rsid w:val="00731D75"/>
    <w:rsid w:val="007419BE"/>
    <w:rsid w:val="00744C74"/>
    <w:rsid w:val="00747DB8"/>
    <w:rsid w:val="00752521"/>
    <w:rsid w:val="00765D48"/>
    <w:rsid w:val="007715D1"/>
    <w:rsid w:val="00784899"/>
    <w:rsid w:val="00784E03"/>
    <w:rsid w:val="007A2B71"/>
    <w:rsid w:val="007A42DD"/>
    <w:rsid w:val="007A7E09"/>
    <w:rsid w:val="007B0E13"/>
    <w:rsid w:val="007B1ADF"/>
    <w:rsid w:val="007C063F"/>
    <w:rsid w:val="007C70AE"/>
    <w:rsid w:val="007D4225"/>
    <w:rsid w:val="007D4C21"/>
    <w:rsid w:val="007E3745"/>
    <w:rsid w:val="007E6EAB"/>
    <w:rsid w:val="007F563B"/>
    <w:rsid w:val="007F6475"/>
    <w:rsid w:val="008000E9"/>
    <w:rsid w:val="008006CB"/>
    <w:rsid w:val="008064CA"/>
    <w:rsid w:val="0080724B"/>
    <w:rsid w:val="008123EE"/>
    <w:rsid w:val="00820AC5"/>
    <w:rsid w:val="00851507"/>
    <w:rsid w:val="00855D49"/>
    <w:rsid w:val="00857286"/>
    <w:rsid w:val="0086002D"/>
    <w:rsid w:val="00861DB7"/>
    <w:rsid w:val="00871B9D"/>
    <w:rsid w:val="008722A6"/>
    <w:rsid w:val="00874D49"/>
    <w:rsid w:val="008774FC"/>
    <w:rsid w:val="00881300"/>
    <w:rsid w:val="00881AAD"/>
    <w:rsid w:val="00884B80"/>
    <w:rsid w:val="00885EC5"/>
    <w:rsid w:val="008873FF"/>
    <w:rsid w:val="0089154F"/>
    <w:rsid w:val="008921A8"/>
    <w:rsid w:val="008A1E4E"/>
    <w:rsid w:val="008B198F"/>
    <w:rsid w:val="008B6036"/>
    <w:rsid w:val="008C1522"/>
    <w:rsid w:val="008C6887"/>
    <w:rsid w:val="008E2BA9"/>
    <w:rsid w:val="008E603C"/>
    <w:rsid w:val="008E6517"/>
    <w:rsid w:val="008F0567"/>
    <w:rsid w:val="008F66A3"/>
    <w:rsid w:val="009036C8"/>
    <w:rsid w:val="00907BA4"/>
    <w:rsid w:val="00911113"/>
    <w:rsid w:val="00931EEA"/>
    <w:rsid w:val="0093268E"/>
    <w:rsid w:val="00941C0E"/>
    <w:rsid w:val="00942495"/>
    <w:rsid w:val="00944051"/>
    <w:rsid w:val="009446FC"/>
    <w:rsid w:val="009522CE"/>
    <w:rsid w:val="00953A04"/>
    <w:rsid w:val="00953B1E"/>
    <w:rsid w:val="009662AB"/>
    <w:rsid w:val="009667C8"/>
    <w:rsid w:val="00967303"/>
    <w:rsid w:val="0098334A"/>
    <w:rsid w:val="00983BAB"/>
    <w:rsid w:val="009869F6"/>
    <w:rsid w:val="00991C4F"/>
    <w:rsid w:val="0099497C"/>
    <w:rsid w:val="009A34F2"/>
    <w:rsid w:val="009B270A"/>
    <w:rsid w:val="009B2FB5"/>
    <w:rsid w:val="009C0765"/>
    <w:rsid w:val="009C727E"/>
    <w:rsid w:val="009D51C3"/>
    <w:rsid w:val="009E054F"/>
    <w:rsid w:val="009E1F75"/>
    <w:rsid w:val="009E7DF0"/>
    <w:rsid w:val="00A0162F"/>
    <w:rsid w:val="00A01F9F"/>
    <w:rsid w:val="00A07374"/>
    <w:rsid w:val="00A10E74"/>
    <w:rsid w:val="00A166E9"/>
    <w:rsid w:val="00A22C5D"/>
    <w:rsid w:val="00A310B1"/>
    <w:rsid w:val="00A35630"/>
    <w:rsid w:val="00A35A60"/>
    <w:rsid w:val="00A41D70"/>
    <w:rsid w:val="00A45D76"/>
    <w:rsid w:val="00A62CD1"/>
    <w:rsid w:val="00A63DDB"/>
    <w:rsid w:val="00A717AC"/>
    <w:rsid w:val="00A738A5"/>
    <w:rsid w:val="00A75B69"/>
    <w:rsid w:val="00A771F3"/>
    <w:rsid w:val="00A80ACC"/>
    <w:rsid w:val="00A845CB"/>
    <w:rsid w:val="00A868A5"/>
    <w:rsid w:val="00AA39DB"/>
    <w:rsid w:val="00AA50B9"/>
    <w:rsid w:val="00AB352E"/>
    <w:rsid w:val="00AB7AD0"/>
    <w:rsid w:val="00AC298E"/>
    <w:rsid w:val="00AC4919"/>
    <w:rsid w:val="00AD1A36"/>
    <w:rsid w:val="00AD3BC9"/>
    <w:rsid w:val="00AE0426"/>
    <w:rsid w:val="00AE0BA8"/>
    <w:rsid w:val="00AE67FB"/>
    <w:rsid w:val="00AF1512"/>
    <w:rsid w:val="00B067EC"/>
    <w:rsid w:val="00B06905"/>
    <w:rsid w:val="00B16CEF"/>
    <w:rsid w:val="00B24621"/>
    <w:rsid w:val="00B322AA"/>
    <w:rsid w:val="00B32C76"/>
    <w:rsid w:val="00B342EF"/>
    <w:rsid w:val="00B41441"/>
    <w:rsid w:val="00B50B90"/>
    <w:rsid w:val="00B537FC"/>
    <w:rsid w:val="00B540B4"/>
    <w:rsid w:val="00B61FFD"/>
    <w:rsid w:val="00B73FB6"/>
    <w:rsid w:val="00B82310"/>
    <w:rsid w:val="00B82E67"/>
    <w:rsid w:val="00B83C37"/>
    <w:rsid w:val="00B91EA0"/>
    <w:rsid w:val="00B96C88"/>
    <w:rsid w:val="00BA0F30"/>
    <w:rsid w:val="00BB099B"/>
    <w:rsid w:val="00BB688A"/>
    <w:rsid w:val="00BC3A15"/>
    <w:rsid w:val="00BD50A4"/>
    <w:rsid w:val="00BE2B63"/>
    <w:rsid w:val="00BF19F3"/>
    <w:rsid w:val="00BF3ED5"/>
    <w:rsid w:val="00C0005D"/>
    <w:rsid w:val="00C020DB"/>
    <w:rsid w:val="00C16285"/>
    <w:rsid w:val="00C17C92"/>
    <w:rsid w:val="00C21A2A"/>
    <w:rsid w:val="00C22F50"/>
    <w:rsid w:val="00C261A3"/>
    <w:rsid w:val="00C371FA"/>
    <w:rsid w:val="00C40840"/>
    <w:rsid w:val="00C43476"/>
    <w:rsid w:val="00C571B9"/>
    <w:rsid w:val="00C60DE3"/>
    <w:rsid w:val="00C63300"/>
    <w:rsid w:val="00C658D2"/>
    <w:rsid w:val="00C729C0"/>
    <w:rsid w:val="00C74EAB"/>
    <w:rsid w:val="00C91AD6"/>
    <w:rsid w:val="00CC05DE"/>
    <w:rsid w:val="00CC184A"/>
    <w:rsid w:val="00CC1D82"/>
    <w:rsid w:val="00CC6563"/>
    <w:rsid w:val="00CC72AD"/>
    <w:rsid w:val="00CD38B8"/>
    <w:rsid w:val="00CD4331"/>
    <w:rsid w:val="00CE1827"/>
    <w:rsid w:val="00CE21AB"/>
    <w:rsid w:val="00CF71C8"/>
    <w:rsid w:val="00D02D34"/>
    <w:rsid w:val="00D04B06"/>
    <w:rsid w:val="00D14CB1"/>
    <w:rsid w:val="00D15CED"/>
    <w:rsid w:val="00D17076"/>
    <w:rsid w:val="00D23C5F"/>
    <w:rsid w:val="00D252EC"/>
    <w:rsid w:val="00D329B4"/>
    <w:rsid w:val="00D32A95"/>
    <w:rsid w:val="00D33082"/>
    <w:rsid w:val="00D347B2"/>
    <w:rsid w:val="00D4697E"/>
    <w:rsid w:val="00D47570"/>
    <w:rsid w:val="00D53FCA"/>
    <w:rsid w:val="00D62448"/>
    <w:rsid w:val="00D653D4"/>
    <w:rsid w:val="00D90895"/>
    <w:rsid w:val="00D93968"/>
    <w:rsid w:val="00DA0B69"/>
    <w:rsid w:val="00DA0BFF"/>
    <w:rsid w:val="00DA1B1D"/>
    <w:rsid w:val="00DA578F"/>
    <w:rsid w:val="00DB2E3D"/>
    <w:rsid w:val="00DB7DAD"/>
    <w:rsid w:val="00DC26A1"/>
    <w:rsid w:val="00DC7BF7"/>
    <w:rsid w:val="00DD2B0D"/>
    <w:rsid w:val="00DE007C"/>
    <w:rsid w:val="00DE5D50"/>
    <w:rsid w:val="00DF171E"/>
    <w:rsid w:val="00DF42FA"/>
    <w:rsid w:val="00DF7E6C"/>
    <w:rsid w:val="00E0252B"/>
    <w:rsid w:val="00E037CC"/>
    <w:rsid w:val="00E12735"/>
    <w:rsid w:val="00E129A0"/>
    <w:rsid w:val="00E13636"/>
    <w:rsid w:val="00E16C7D"/>
    <w:rsid w:val="00E2256A"/>
    <w:rsid w:val="00E26E7D"/>
    <w:rsid w:val="00E40BAC"/>
    <w:rsid w:val="00E44103"/>
    <w:rsid w:val="00E5248C"/>
    <w:rsid w:val="00E5304D"/>
    <w:rsid w:val="00E85744"/>
    <w:rsid w:val="00E85EF7"/>
    <w:rsid w:val="00E917BD"/>
    <w:rsid w:val="00E92A37"/>
    <w:rsid w:val="00E95AC3"/>
    <w:rsid w:val="00E968B1"/>
    <w:rsid w:val="00EA3974"/>
    <w:rsid w:val="00EA4150"/>
    <w:rsid w:val="00EA5540"/>
    <w:rsid w:val="00EA77D6"/>
    <w:rsid w:val="00EB3838"/>
    <w:rsid w:val="00ED1771"/>
    <w:rsid w:val="00ED4243"/>
    <w:rsid w:val="00ED6DC8"/>
    <w:rsid w:val="00EE3194"/>
    <w:rsid w:val="00EE540B"/>
    <w:rsid w:val="00F0085D"/>
    <w:rsid w:val="00F02870"/>
    <w:rsid w:val="00F052CD"/>
    <w:rsid w:val="00F1014B"/>
    <w:rsid w:val="00F31113"/>
    <w:rsid w:val="00F36853"/>
    <w:rsid w:val="00F3783C"/>
    <w:rsid w:val="00F433C3"/>
    <w:rsid w:val="00F47F01"/>
    <w:rsid w:val="00F5247B"/>
    <w:rsid w:val="00F5391C"/>
    <w:rsid w:val="00F54C4F"/>
    <w:rsid w:val="00F56E91"/>
    <w:rsid w:val="00F61BB1"/>
    <w:rsid w:val="00F62101"/>
    <w:rsid w:val="00F67FCC"/>
    <w:rsid w:val="00F70E84"/>
    <w:rsid w:val="00F715AF"/>
    <w:rsid w:val="00F745DC"/>
    <w:rsid w:val="00F814C9"/>
    <w:rsid w:val="00F8396A"/>
    <w:rsid w:val="00F908A0"/>
    <w:rsid w:val="00F90D75"/>
    <w:rsid w:val="00F9426D"/>
    <w:rsid w:val="00F96D89"/>
    <w:rsid w:val="00FA2AEA"/>
    <w:rsid w:val="00FA4391"/>
    <w:rsid w:val="00FA4FDA"/>
    <w:rsid w:val="00FA623A"/>
    <w:rsid w:val="00FA70FE"/>
    <w:rsid w:val="00FB5131"/>
    <w:rsid w:val="00FC6895"/>
    <w:rsid w:val="00FC6ADB"/>
    <w:rsid w:val="00FD1D74"/>
    <w:rsid w:val="00FD2B47"/>
    <w:rsid w:val="00FD41F4"/>
    <w:rsid w:val="00FD648D"/>
    <w:rsid w:val="00FE060B"/>
    <w:rsid w:val="00FF4034"/>
    <w:rsid w:val="00FF43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22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Kop2">
    <w:name w:val="heading 2"/>
    <w:basedOn w:val="Standaard"/>
    <w:next w:val="Standaard"/>
    <w:link w:val="Kop2Char"/>
    <w:uiPriority w:val="9"/>
    <w:unhideWhenUsed/>
    <w:qFormat/>
    <w:rsid w:val="00E12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304D"/>
    <w:rPr>
      <w:color w:val="0000FF" w:themeColor="hyperlink"/>
      <w:u w:val="single"/>
    </w:rPr>
  </w:style>
  <w:style w:type="paragraph" w:styleId="Voetnoottekst">
    <w:name w:val="footnote text"/>
    <w:basedOn w:val="Standaard"/>
    <w:link w:val="VoetnoottekstChar"/>
    <w:uiPriority w:val="99"/>
    <w:semiHidden/>
    <w:unhideWhenUsed/>
    <w:rsid w:val="00E917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7BD"/>
    <w:rPr>
      <w:sz w:val="20"/>
      <w:szCs w:val="20"/>
    </w:rPr>
  </w:style>
  <w:style w:type="character" w:styleId="Voetnootmarkering">
    <w:name w:val="footnote reference"/>
    <w:basedOn w:val="Standaardalinea-lettertype"/>
    <w:uiPriority w:val="99"/>
    <w:semiHidden/>
    <w:unhideWhenUsed/>
    <w:rsid w:val="00E917BD"/>
    <w:rPr>
      <w:vertAlign w:val="superscript"/>
    </w:rPr>
  </w:style>
  <w:style w:type="paragraph" w:styleId="Normaalweb">
    <w:name w:val="Normal (Web)"/>
    <w:basedOn w:val="Standaard"/>
    <w:uiPriority w:val="99"/>
    <w:semiHidden/>
    <w:unhideWhenUsed/>
    <w:rsid w:val="00E917B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sheader">
    <w:name w:val="newsheader"/>
    <w:basedOn w:val="Standaardalinea-lettertype"/>
    <w:rsid w:val="00E917BD"/>
  </w:style>
  <w:style w:type="character" w:customStyle="1" w:styleId="apple-converted-space">
    <w:name w:val="apple-converted-space"/>
    <w:basedOn w:val="Standaardalinea-lettertype"/>
    <w:rsid w:val="00E917BD"/>
  </w:style>
  <w:style w:type="character" w:customStyle="1" w:styleId="bodybold">
    <w:name w:val="bodybold"/>
    <w:basedOn w:val="Standaardalinea-lettertype"/>
    <w:rsid w:val="00E917BD"/>
  </w:style>
  <w:style w:type="character" w:customStyle="1" w:styleId="Kop1Char">
    <w:name w:val="Kop 1 Char"/>
    <w:basedOn w:val="Standaardalinea-lettertype"/>
    <w:link w:val="Kop1"/>
    <w:uiPriority w:val="9"/>
    <w:rsid w:val="00622FD2"/>
    <w:rPr>
      <w:rFonts w:ascii="Times New Roman" w:eastAsia="Times New Roman" w:hAnsi="Times New Roman" w:cs="Times New Roman"/>
      <w:b/>
      <w:bCs/>
      <w:kern w:val="36"/>
      <w:sz w:val="48"/>
      <w:szCs w:val="48"/>
      <w:lang w:eastAsia="en-IN"/>
    </w:rPr>
  </w:style>
  <w:style w:type="character" w:customStyle="1" w:styleId="hover-effect">
    <w:name w:val="hover-effect"/>
    <w:basedOn w:val="Standaardalinea-lettertype"/>
    <w:rsid w:val="00622FD2"/>
  </w:style>
  <w:style w:type="character" w:customStyle="1" w:styleId="meta">
    <w:name w:val="meta"/>
    <w:basedOn w:val="Standaardalinea-lettertype"/>
    <w:rsid w:val="00622FD2"/>
  </w:style>
  <w:style w:type="paragraph" w:styleId="Ballontekst">
    <w:name w:val="Balloon Text"/>
    <w:basedOn w:val="Standaard"/>
    <w:link w:val="BallontekstChar"/>
    <w:uiPriority w:val="99"/>
    <w:semiHidden/>
    <w:unhideWhenUsed/>
    <w:rsid w:val="00622F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FD2"/>
    <w:rPr>
      <w:rFonts w:ascii="Tahoma" w:hAnsi="Tahoma" w:cs="Tahoma"/>
      <w:sz w:val="16"/>
      <w:szCs w:val="16"/>
    </w:rPr>
  </w:style>
  <w:style w:type="paragraph" w:customStyle="1" w:styleId="bodyboldgreen">
    <w:name w:val="bodyboldgreen"/>
    <w:basedOn w:val="Standaard"/>
    <w:rsid w:val="00C0005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itlebrown">
    <w:name w:val="titlebrown"/>
    <w:basedOn w:val="Standaard"/>
    <w:rsid w:val="00C000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op2Char">
    <w:name w:val="Kop 2 Char"/>
    <w:basedOn w:val="Standaardalinea-lettertype"/>
    <w:link w:val="Kop2"/>
    <w:uiPriority w:val="9"/>
    <w:rsid w:val="00E12735"/>
    <w:rPr>
      <w:rFonts w:asciiTheme="majorHAnsi" w:eastAsiaTheme="majorEastAsia" w:hAnsiTheme="majorHAnsi" w:cstheme="majorBidi"/>
      <w:b/>
      <w:bCs/>
      <w:color w:val="4F81BD" w:themeColor="accent1"/>
      <w:sz w:val="26"/>
      <w:szCs w:val="26"/>
    </w:rPr>
  </w:style>
  <w:style w:type="character" w:customStyle="1" w:styleId="itemauthor">
    <w:name w:val="itemauthor"/>
    <w:basedOn w:val="Standaardalinea-lettertype"/>
    <w:rsid w:val="00E1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22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Kop2">
    <w:name w:val="heading 2"/>
    <w:basedOn w:val="Standaard"/>
    <w:next w:val="Standaard"/>
    <w:link w:val="Kop2Char"/>
    <w:uiPriority w:val="9"/>
    <w:unhideWhenUsed/>
    <w:qFormat/>
    <w:rsid w:val="00E12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304D"/>
    <w:rPr>
      <w:color w:val="0000FF" w:themeColor="hyperlink"/>
      <w:u w:val="single"/>
    </w:rPr>
  </w:style>
  <w:style w:type="paragraph" w:styleId="Voetnoottekst">
    <w:name w:val="footnote text"/>
    <w:basedOn w:val="Standaard"/>
    <w:link w:val="VoetnoottekstChar"/>
    <w:uiPriority w:val="99"/>
    <w:semiHidden/>
    <w:unhideWhenUsed/>
    <w:rsid w:val="00E917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7BD"/>
    <w:rPr>
      <w:sz w:val="20"/>
      <w:szCs w:val="20"/>
    </w:rPr>
  </w:style>
  <w:style w:type="character" w:styleId="Voetnootmarkering">
    <w:name w:val="footnote reference"/>
    <w:basedOn w:val="Standaardalinea-lettertype"/>
    <w:uiPriority w:val="99"/>
    <w:semiHidden/>
    <w:unhideWhenUsed/>
    <w:rsid w:val="00E917BD"/>
    <w:rPr>
      <w:vertAlign w:val="superscript"/>
    </w:rPr>
  </w:style>
  <w:style w:type="paragraph" w:styleId="Normaalweb">
    <w:name w:val="Normal (Web)"/>
    <w:basedOn w:val="Standaard"/>
    <w:uiPriority w:val="99"/>
    <w:semiHidden/>
    <w:unhideWhenUsed/>
    <w:rsid w:val="00E917B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sheader">
    <w:name w:val="newsheader"/>
    <w:basedOn w:val="Standaardalinea-lettertype"/>
    <w:rsid w:val="00E917BD"/>
  </w:style>
  <w:style w:type="character" w:customStyle="1" w:styleId="apple-converted-space">
    <w:name w:val="apple-converted-space"/>
    <w:basedOn w:val="Standaardalinea-lettertype"/>
    <w:rsid w:val="00E917BD"/>
  </w:style>
  <w:style w:type="character" w:customStyle="1" w:styleId="bodybold">
    <w:name w:val="bodybold"/>
    <w:basedOn w:val="Standaardalinea-lettertype"/>
    <w:rsid w:val="00E917BD"/>
  </w:style>
  <w:style w:type="character" w:customStyle="1" w:styleId="Kop1Char">
    <w:name w:val="Kop 1 Char"/>
    <w:basedOn w:val="Standaardalinea-lettertype"/>
    <w:link w:val="Kop1"/>
    <w:uiPriority w:val="9"/>
    <w:rsid w:val="00622FD2"/>
    <w:rPr>
      <w:rFonts w:ascii="Times New Roman" w:eastAsia="Times New Roman" w:hAnsi="Times New Roman" w:cs="Times New Roman"/>
      <w:b/>
      <w:bCs/>
      <w:kern w:val="36"/>
      <w:sz w:val="48"/>
      <w:szCs w:val="48"/>
      <w:lang w:eastAsia="en-IN"/>
    </w:rPr>
  </w:style>
  <w:style w:type="character" w:customStyle="1" w:styleId="hover-effect">
    <w:name w:val="hover-effect"/>
    <w:basedOn w:val="Standaardalinea-lettertype"/>
    <w:rsid w:val="00622FD2"/>
  </w:style>
  <w:style w:type="character" w:customStyle="1" w:styleId="meta">
    <w:name w:val="meta"/>
    <w:basedOn w:val="Standaardalinea-lettertype"/>
    <w:rsid w:val="00622FD2"/>
  </w:style>
  <w:style w:type="paragraph" w:styleId="Ballontekst">
    <w:name w:val="Balloon Text"/>
    <w:basedOn w:val="Standaard"/>
    <w:link w:val="BallontekstChar"/>
    <w:uiPriority w:val="99"/>
    <w:semiHidden/>
    <w:unhideWhenUsed/>
    <w:rsid w:val="00622F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FD2"/>
    <w:rPr>
      <w:rFonts w:ascii="Tahoma" w:hAnsi="Tahoma" w:cs="Tahoma"/>
      <w:sz w:val="16"/>
      <w:szCs w:val="16"/>
    </w:rPr>
  </w:style>
  <w:style w:type="paragraph" w:customStyle="1" w:styleId="bodyboldgreen">
    <w:name w:val="bodyboldgreen"/>
    <w:basedOn w:val="Standaard"/>
    <w:rsid w:val="00C0005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itlebrown">
    <w:name w:val="titlebrown"/>
    <w:basedOn w:val="Standaard"/>
    <w:rsid w:val="00C000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op2Char">
    <w:name w:val="Kop 2 Char"/>
    <w:basedOn w:val="Standaardalinea-lettertype"/>
    <w:link w:val="Kop2"/>
    <w:uiPriority w:val="9"/>
    <w:rsid w:val="00E12735"/>
    <w:rPr>
      <w:rFonts w:asciiTheme="majorHAnsi" w:eastAsiaTheme="majorEastAsia" w:hAnsiTheme="majorHAnsi" w:cstheme="majorBidi"/>
      <w:b/>
      <w:bCs/>
      <w:color w:val="4F81BD" w:themeColor="accent1"/>
      <w:sz w:val="26"/>
      <w:szCs w:val="26"/>
    </w:rPr>
  </w:style>
  <w:style w:type="character" w:customStyle="1" w:styleId="itemauthor">
    <w:name w:val="itemauthor"/>
    <w:basedOn w:val="Standaardalinea-lettertype"/>
    <w:rsid w:val="00E1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4745">
      <w:bodyDiv w:val="1"/>
      <w:marLeft w:val="0"/>
      <w:marRight w:val="0"/>
      <w:marTop w:val="0"/>
      <w:marBottom w:val="0"/>
      <w:divBdr>
        <w:top w:val="none" w:sz="0" w:space="0" w:color="auto"/>
        <w:left w:val="none" w:sz="0" w:space="0" w:color="auto"/>
        <w:bottom w:val="none" w:sz="0" w:space="0" w:color="auto"/>
        <w:right w:val="none" w:sz="0" w:space="0" w:color="auto"/>
      </w:divBdr>
      <w:divsChild>
        <w:div w:id="255404252">
          <w:marLeft w:val="0"/>
          <w:marRight w:val="3757"/>
          <w:marTop w:val="0"/>
          <w:marBottom w:val="0"/>
          <w:divBdr>
            <w:top w:val="none" w:sz="0" w:space="0" w:color="auto"/>
            <w:left w:val="none" w:sz="0" w:space="0" w:color="auto"/>
            <w:bottom w:val="none" w:sz="0" w:space="0" w:color="auto"/>
            <w:right w:val="none" w:sz="0" w:space="0" w:color="auto"/>
          </w:divBdr>
          <w:divsChild>
            <w:div w:id="963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8997">
      <w:bodyDiv w:val="1"/>
      <w:marLeft w:val="0"/>
      <w:marRight w:val="0"/>
      <w:marTop w:val="0"/>
      <w:marBottom w:val="0"/>
      <w:divBdr>
        <w:top w:val="none" w:sz="0" w:space="0" w:color="auto"/>
        <w:left w:val="none" w:sz="0" w:space="0" w:color="auto"/>
        <w:bottom w:val="none" w:sz="0" w:space="0" w:color="auto"/>
        <w:right w:val="none" w:sz="0" w:space="0" w:color="auto"/>
      </w:divBdr>
    </w:div>
    <w:div w:id="18080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angmach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anglaonline.com/2014/03/farmers-body-opposes-manipur-land-revenue-and-land-reforms-6th-amendment-bill-2014/" TargetMode="External"/><Relationship Id="rId2" Type="http://schemas.openxmlformats.org/officeDocument/2006/relationships/hyperlink" Target="http://kanglaonline.com/author/ifp/" TargetMode="External"/><Relationship Id="rId1" Type="http://schemas.openxmlformats.org/officeDocument/2006/relationships/hyperlink" Target="http://e-pao.net/epSubPageExtractor.asp?src=news_section.opinions.Politics_and_Governance.Developmental_challenges_Airport_Univ_expansion" TargetMode="External"/><Relationship Id="rId4" Type="http://schemas.openxmlformats.org/officeDocument/2006/relationships/hyperlink" Target="http://www.manipurtimes.com/news-article/the-peoples-chronicle-news/itemlist/user/45-thepeopleschron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40BEF-3966-4A0B-B263-F9FA3EF7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2087</Words>
  <Characters>11479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2014-07-20T20:34:00Z</dcterms:created>
  <dcterms:modified xsi:type="dcterms:W3CDTF">2014-07-20T20:34:00Z</dcterms:modified>
</cp:coreProperties>
</file>