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F4" w:rsidRPr="00B11F1D" w:rsidRDefault="00B837F4" w:rsidP="00BD4601">
      <w:pPr>
        <w:rPr>
          <w:b/>
          <w:bCs/>
          <w:sz w:val="32"/>
          <w:szCs w:val="32"/>
          <w:lang w:val="en-US"/>
        </w:rPr>
      </w:pPr>
      <w:r w:rsidRPr="00B11F1D">
        <w:rPr>
          <w:b/>
          <w:bCs/>
          <w:sz w:val="32"/>
          <w:szCs w:val="32"/>
          <w:lang w:val="en-US"/>
        </w:rPr>
        <w:t>Intervention by the Women and Gender Constituency</w:t>
      </w:r>
    </w:p>
    <w:p w:rsidR="007F0945" w:rsidRPr="00B11F1D" w:rsidRDefault="00F60DFC" w:rsidP="00BD4601">
      <w:pPr>
        <w:rPr>
          <w:b/>
          <w:bCs/>
          <w:sz w:val="32"/>
          <w:szCs w:val="32"/>
          <w:lang w:val="en-US"/>
        </w:rPr>
      </w:pPr>
      <w:r w:rsidRPr="00B11F1D">
        <w:rPr>
          <w:b/>
          <w:bCs/>
          <w:sz w:val="32"/>
          <w:szCs w:val="32"/>
          <w:lang w:val="en-US"/>
        </w:rPr>
        <w:t>SBI Closing Session</w:t>
      </w:r>
      <w:r w:rsidR="0040643A" w:rsidRPr="00B11F1D">
        <w:rPr>
          <w:b/>
          <w:bCs/>
          <w:sz w:val="32"/>
          <w:szCs w:val="32"/>
          <w:lang w:val="en-US"/>
        </w:rPr>
        <w:t xml:space="preserve"> </w:t>
      </w:r>
      <w:r w:rsidRPr="00B11F1D">
        <w:rPr>
          <w:b/>
          <w:bCs/>
          <w:sz w:val="32"/>
          <w:szCs w:val="32"/>
          <w:lang w:val="en-US"/>
        </w:rPr>
        <w:t>Nov. 16, 2013</w:t>
      </w:r>
      <w:r w:rsidR="00B11F1D">
        <w:rPr>
          <w:b/>
          <w:bCs/>
          <w:sz w:val="32"/>
          <w:szCs w:val="32"/>
          <w:lang w:val="en-US"/>
        </w:rPr>
        <w:t xml:space="preserve">   Poland Warsaw, </w:t>
      </w:r>
      <w:r w:rsidR="00B11F1D" w:rsidRPr="00B11F1D">
        <w:rPr>
          <w:b/>
          <w:bCs/>
          <w:sz w:val="32"/>
          <w:szCs w:val="32"/>
          <w:lang w:val="en-US"/>
        </w:rPr>
        <w:t>internal gender conclusion</w:t>
      </w:r>
    </w:p>
    <w:p w:rsidR="00742F29" w:rsidRDefault="00742F29" w:rsidP="002E55DC">
      <w:pPr>
        <w:rPr>
          <w:lang w:val="en-US"/>
        </w:rPr>
      </w:pPr>
    </w:p>
    <w:p w:rsidR="00AA2969" w:rsidRDefault="00AA2969" w:rsidP="002E55DC">
      <w:pPr>
        <w:rPr>
          <w:rFonts w:ascii="Arial" w:hAnsi="Arial" w:cs="Arial"/>
        </w:rPr>
      </w:pPr>
      <w:proofErr w:type="spellStart"/>
      <w:r>
        <w:rPr>
          <w:rFonts w:ascii="Arial" w:hAnsi="Arial" w:cs="Arial"/>
        </w:rPr>
        <w:t>Dear</w:t>
      </w:r>
      <w:proofErr w:type="spellEnd"/>
      <w:r>
        <w:rPr>
          <w:rFonts w:ascii="Arial" w:hAnsi="Arial" w:cs="Arial"/>
        </w:rPr>
        <w:t xml:space="preserve"> all,</w:t>
      </w:r>
      <w:r>
        <w:rPr>
          <w:rFonts w:ascii="Arial" w:hAnsi="Arial" w:cs="Arial"/>
        </w:rPr>
        <w:br/>
      </w:r>
      <w:proofErr w:type="spellStart"/>
      <w:r>
        <w:rPr>
          <w:rFonts w:ascii="Arial" w:hAnsi="Arial" w:cs="Arial"/>
        </w:rPr>
        <w:t>please</w:t>
      </w:r>
      <w:proofErr w:type="spellEnd"/>
      <w:r>
        <w:rPr>
          <w:rFonts w:ascii="Arial" w:hAnsi="Arial" w:cs="Arial"/>
        </w:rPr>
        <w:t xml:space="preserve"> find </w:t>
      </w:r>
      <w:proofErr w:type="spellStart"/>
      <w:r>
        <w:rPr>
          <w:rFonts w:ascii="Arial" w:hAnsi="Arial" w:cs="Arial"/>
        </w:rPr>
        <w:t>attached</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original (</w:t>
      </w:r>
      <w:proofErr w:type="spellStart"/>
      <w:r>
        <w:rPr>
          <w:rFonts w:ascii="Arial" w:hAnsi="Arial" w:cs="Arial"/>
        </w:rPr>
        <w:t>long</w:t>
      </w:r>
      <w:proofErr w:type="spellEnd"/>
      <w:r>
        <w:rPr>
          <w:rFonts w:ascii="Arial" w:hAnsi="Arial" w:cs="Arial"/>
        </w:rPr>
        <w:t xml:space="preserve">) </w:t>
      </w:r>
      <w:proofErr w:type="spellStart"/>
      <w:r>
        <w:rPr>
          <w:rFonts w:ascii="Arial" w:hAnsi="Arial" w:cs="Arial"/>
        </w:rPr>
        <w:t>version</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intervention</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shorter</w:t>
      </w:r>
      <w:proofErr w:type="spellEnd"/>
      <w:r>
        <w:rPr>
          <w:rFonts w:ascii="Arial" w:hAnsi="Arial" w:cs="Arial"/>
        </w:rPr>
        <w:t xml:space="preserve"> </w:t>
      </w:r>
      <w:proofErr w:type="spellStart"/>
      <w:r>
        <w:rPr>
          <w:rFonts w:ascii="Arial" w:hAnsi="Arial" w:cs="Arial"/>
        </w:rPr>
        <w:t>one</w:t>
      </w:r>
      <w:proofErr w:type="spellEnd"/>
      <w:r>
        <w:rPr>
          <w:rFonts w:ascii="Arial" w:hAnsi="Arial" w:cs="Arial"/>
        </w:rPr>
        <w:t xml:space="preserve">, </w:t>
      </w:r>
      <w:proofErr w:type="spellStart"/>
      <w:r>
        <w:rPr>
          <w:rFonts w:ascii="Arial" w:hAnsi="Arial" w:cs="Arial"/>
        </w:rPr>
        <w:t>adapted</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two</w:t>
      </w:r>
      <w:proofErr w:type="spellEnd"/>
      <w:r>
        <w:rPr>
          <w:rFonts w:ascii="Arial" w:hAnsi="Arial" w:cs="Arial"/>
        </w:rPr>
        <w:t xml:space="preserve"> </w:t>
      </w:r>
      <w:proofErr w:type="spellStart"/>
      <w:r>
        <w:rPr>
          <w:rFonts w:ascii="Arial" w:hAnsi="Arial" w:cs="Arial"/>
        </w:rPr>
        <w:t>minutes</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situation</w:t>
      </w:r>
      <w:proofErr w:type="spellEnd"/>
      <w:r>
        <w:rPr>
          <w:rFonts w:ascii="Arial" w:hAnsi="Arial" w:cs="Arial"/>
        </w:rPr>
        <w:t xml:space="preserve">, </w:t>
      </w:r>
      <w:proofErr w:type="spellStart"/>
      <w:r>
        <w:rPr>
          <w:rFonts w:ascii="Arial" w:hAnsi="Arial" w:cs="Arial"/>
        </w:rPr>
        <w:t>that</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intervention</w:t>
      </w:r>
      <w:proofErr w:type="spellEnd"/>
      <w:r>
        <w:rPr>
          <w:rFonts w:ascii="Arial" w:hAnsi="Arial" w:cs="Arial"/>
        </w:rPr>
        <w:t xml:space="preserve"> was </w:t>
      </w:r>
      <w:proofErr w:type="spellStart"/>
      <w:r>
        <w:rPr>
          <w:rFonts w:ascii="Arial" w:hAnsi="Arial" w:cs="Arial"/>
        </w:rPr>
        <w:t>delivered</w:t>
      </w:r>
      <w:proofErr w:type="spellEnd"/>
      <w:r>
        <w:rPr>
          <w:rFonts w:ascii="Arial" w:hAnsi="Arial" w:cs="Arial"/>
        </w:rPr>
        <w:t xml:space="preserve"> </w:t>
      </w:r>
      <w:proofErr w:type="spellStart"/>
      <w:r>
        <w:rPr>
          <w:rFonts w:ascii="Arial" w:hAnsi="Arial" w:cs="Arial"/>
        </w:rPr>
        <w:t>before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conclusions</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SBI </w:t>
      </w:r>
      <w:proofErr w:type="spellStart"/>
      <w:r>
        <w:rPr>
          <w:rFonts w:ascii="Arial" w:hAnsi="Arial" w:cs="Arial"/>
        </w:rPr>
        <w:t>chair</w:t>
      </w:r>
      <w:proofErr w:type="spellEnd"/>
      <w:r>
        <w:rPr>
          <w:rFonts w:ascii="Arial" w:hAnsi="Arial" w:cs="Arial"/>
        </w:rPr>
        <w:t xml:space="preserve"> on </w:t>
      </w:r>
      <w:proofErr w:type="spellStart"/>
      <w:r>
        <w:rPr>
          <w:rFonts w:ascii="Arial" w:hAnsi="Arial" w:cs="Arial"/>
        </w:rPr>
        <w:t>gender</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w:t>
      </w:r>
      <w:proofErr w:type="spellStart"/>
      <w:r>
        <w:rPr>
          <w:rFonts w:ascii="Arial" w:hAnsi="Arial" w:cs="Arial"/>
        </w:rPr>
        <w:t>climate</w:t>
      </w:r>
      <w:proofErr w:type="spellEnd"/>
      <w:r>
        <w:rPr>
          <w:rFonts w:ascii="Arial" w:hAnsi="Arial" w:cs="Arial"/>
        </w:rPr>
        <w:t xml:space="preserve"> </w:t>
      </w:r>
      <w:proofErr w:type="spellStart"/>
      <w:r>
        <w:rPr>
          <w:rFonts w:ascii="Arial" w:hAnsi="Arial" w:cs="Arial"/>
        </w:rPr>
        <w:t>were</w:t>
      </w:r>
      <w:proofErr w:type="spellEnd"/>
      <w:r>
        <w:rPr>
          <w:rFonts w:ascii="Arial" w:hAnsi="Arial" w:cs="Arial"/>
        </w:rPr>
        <w:t xml:space="preserve"> </w:t>
      </w:r>
      <w:proofErr w:type="spellStart"/>
      <w:r>
        <w:rPr>
          <w:rFonts w:ascii="Arial" w:hAnsi="Arial" w:cs="Arial"/>
        </w:rPr>
        <w:t>adopted</w:t>
      </w:r>
      <w:proofErr w:type="spellEnd"/>
      <w:r>
        <w:rPr>
          <w:rFonts w:ascii="Arial" w:hAnsi="Arial" w:cs="Arial"/>
        </w:rPr>
        <w:t>.</w:t>
      </w:r>
    </w:p>
    <w:p w:rsidR="00AA2969" w:rsidRDefault="00AA2969" w:rsidP="002E55DC">
      <w:pPr>
        <w:rPr>
          <w:rFonts w:ascii="Arial" w:hAnsi="Arial" w:cs="Arial"/>
        </w:rPr>
      </w:pPr>
      <w:r>
        <w:rPr>
          <w:rFonts w:ascii="Arial" w:hAnsi="Arial" w:cs="Arial"/>
        </w:rPr>
        <w:br/>
      </w:r>
      <w:proofErr w:type="spellStart"/>
      <w:r>
        <w:rPr>
          <w:rFonts w:ascii="Arial" w:hAnsi="Arial" w:cs="Arial"/>
        </w:rPr>
        <w:t>Constituencies</w:t>
      </w:r>
      <w:proofErr w:type="spellEnd"/>
      <w:r>
        <w:rPr>
          <w:rFonts w:ascii="Arial" w:hAnsi="Arial" w:cs="Arial"/>
        </w:rPr>
        <w:t xml:space="preserve"> </w:t>
      </w:r>
      <w:proofErr w:type="spellStart"/>
      <w:r>
        <w:rPr>
          <w:rFonts w:ascii="Arial" w:hAnsi="Arial" w:cs="Arial"/>
        </w:rPr>
        <w:t>were</w:t>
      </w:r>
      <w:proofErr w:type="spellEnd"/>
      <w:r>
        <w:rPr>
          <w:rFonts w:ascii="Arial" w:hAnsi="Arial" w:cs="Arial"/>
        </w:rPr>
        <w:t xml:space="preserve"> </w:t>
      </w:r>
      <w:proofErr w:type="spellStart"/>
      <w:r>
        <w:rPr>
          <w:rFonts w:ascii="Arial" w:hAnsi="Arial" w:cs="Arial"/>
        </w:rPr>
        <w:t>given</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possibility</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deliver</w:t>
      </w:r>
      <w:proofErr w:type="spellEnd"/>
      <w:r>
        <w:rPr>
          <w:rFonts w:ascii="Arial" w:hAnsi="Arial" w:cs="Arial"/>
        </w:rPr>
        <w:t xml:space="preserve"> </w:t>
      </w:r>
      <w:proofErr w:type="spellStart"/>
      <w:r>
        <w:rPr>
          <w:rFonts w:ascii="Arial" w:hAnsi="Arial" w:cs="Arial"/>
        </w:rPr>
        <w:t>their</w:t>
      </w:r>
      <w:proofErr w:type="spellEnd"/>
      <w:r>
        <w:rPr>
          <w:rFonts w:ascii="Arial" w:hAnsi="Arial" w:cs="Arial"/>
        </w:rPr>
        <w:t xml:space="preserve"> </w:t>
      </w:r>
      <w:proofErr w:type="spellStart"/>
      <w:r>
        <w:rPr>
          <w:rFonts w:ascii="Arial" w:hAnsi="Arial" w:cs="Arial"/>
        </w:rPr>
        <w:t>interventions</w:t>
      </w:r>
      <w:proofErr w:type="spellEnd"/>
      <w:r>
        <w:rPr>
          <w:rFonts w:ascii="Arial" w:hAnsi="Arial" w:cs="Arial"/>
        </w:rPr>
        <w:t xml:space="preserve"> </w:t>
      </w:r>
      <w:proofErr w:type="spellStart"/>
      <w:r>
        <w:rPr>
          <w:rFonts w:ascii="Arial" w:hAnsi="Arial" w:cs="Arial"/>
        </w:rPr>
        <w:t>quite</w:t>
      </w:r>
      <w:proofErr w:type="spellEnd"/>
      <w:r>
        <w:rPr>
          <w:rFonts w:ascii="Arial" w:hAnsi="Arial" w:cs="Arial"/>
        </w:rPr>
        <w:t xml:space="preserve"> </w:t>
      </w:r>
      <w:proofErr w:type="spellStart"/>
      <w:r>
        <w:rPr>
          <w:rFonts w:ascii="Arial" w:hAnsi="Arial" w:cs="Arial"/>
        </w:rPr>
        <w:t>early</w:t>
      </w:r>
      <w:proofErr w:type="spellEnd"/>
      <w:r>
        <w:rPr>
          <w:rFonts w:ascii="Arial" w:hAnsi="Arial" w:cs="Arial"/>
        </w:rPr>
        <w:t xml:space="preserve">. </w:t>
      </w:r>
    </w:p>
    <w:p w:rsidR="00B11F1D" w:rsidRDefault="00AA2969" w:rsidP="002E55DC">
      <w:pPr>
        <w:rPr>
          <w:rFonts w:ascii="Arial" w:hAnsi="Arial" w:cs="Arial"/>
        </w:rPr>
      </w:pPr>
      <w:proofErr w:type="spellStart"/>
      <w:r>
        <w:rPr>
          <w:rFonts w:ascii="Arial" w:hAnsi="Arial" w:cs="Arial"/>
        </w:rPr>
        <w:t>Shortly</w:t>
      </w:r>
      <w:proofErr w:type="spellEnd"/>
      <w:r>
        <w:rPr>
          <w:rFonts w:ascii="Arial" w:hAnsi="Arial" w:cs="Arial"/>
        </w:rPr>
        <w:t xml:space="preserve"> after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session</w:t>
      </w:r>
      <w:proofErr w:type="spellEnd"/>
      <w:r>
        <w:rPr>
          <w:rFonts w:ascii="Arial" w:hAnsi="Arial" w:cs="Arial"/>
        </w:rPr>
        <w:t xml:space="preserve"> was </w:t>
      </w:r>
      <w:proofErr w:type="spellStart"/>
      <w:r>
        <w:rPr>
          <w:rFonts w:ascii="Arial" w:hAnsi="Arial" w:cs="Arial"/>
        </w:rPr>
        <w:t>suspended</w:t>
      </w:r>
      <w:proofErr w:type="spellEnd"/>
      <w:r>
        <w:rPr>
          <w:rFonts w:ascii="Arial" w:hAnsi="Arial" w:cs="Arial"/>
        </w:rPr>
        <w:t xml:space="preserve"> </w:t>
      </w:r>
      <w:proofErr w:type="spellStart"/>
      <w:r>
        <w:rPr>
          <w:rFonts w:ascii="Arial" w:hAnsi="Arial" w:cs="Arial"/>
        </w:rPr>
        <w:t>until</w:t>
      </w:r>
      <w:proofErr w:type="spellEnd"/>
      <w:r>
        <w:rPr>
          <w:rFonts w:ascii="Arial" w:hAnsi="Arial" w:cs="Arial"/>
        </w:rPr>
        <w:t xml:space="preserve"> 10pm - </w:t>
      </w:r>
      <w:proofErr w:type="spellStart"/>
      <w:r>
        <w:rPr>
          <w:rFonts w:ascii="Arial" w:hAnsi="Arial" w:cs="Arial"/>
        </w:rPr>
        <w:t>and</w:t>
      </w:r>
      <w:proofErr w:type="spellEnd"/>
      <w:r>
        <w:rPr>
          <w:rFonts w:ascii="Arial" w:hAnsi="Arial" w:cs="Arial"/>
        </w:rPr>
        <w:t>,</w:t>
      </w:r>
      <w:r w:rsidR="00B11F1D">
        <w:rPr>
          <w:rFonts w:ascii="Arial" w:hAnsi="Arial" w:cs="Arial"/>
        </w:rPr>
        <w:t xml:space="preserve"> </w:t>
      </w:r>
      <w:proofErr w:type="spellStart"/>
      <w:r w:rsidR="00B11F1D">
        <w:rPr>
          <w:rFonts w:ascii="Arial" w:hAnsi="Arial" w:cs="Arial"/>
        </w:rPr>
        <w:t>following</w:t>
      </w:r>
      <w:proofErr w:type="spellEnd"/>
      <w:r w:rsidR="00B11F1D">
        <w:rPr>
          <w:rFonts w:ascii="Arial" w:hAnsi="Arial" w:cs="Arial"/>
        </w:rPr>
        <w:t xml:space="preserve"> </w:t>
      </w:r>
      <w:proofErr w:type="spellStart"/>
      <w:r w:rsidR="00B11F1D">
        <w:rPr>
          <w:rFonts w:ascii="Arial" w:hAnsi="Arial" w:cs="Arial"/>
        </w:rPr>
        <w:t>the</w:t>
      </w:r>
      <w:proofErr w:type="spellEnd"/>
      <w:r w:rsidR="00B11F1D">
        <w:rPr>
          <w:rFonts w:ascii="Arial" w:hAnsi="Arial" w:cs="Arial"/>
        </w:rPr>
        <w:t xml:space="preserve"> </w:t>
      </w:r>
      <w:proofErr w:type="spellStart"/>
      <w:r w:rsidR="00B11F1D">
        <w:rPr>
          <w:rFonts w:ascii="Arial" w:hAnsi="Arial" w:cs="Arial"/>
        </w:rPr>
        <w:t>webcast</w:t>
      </w:r>
      <w:proofErr w:type="spellEnd"/>
    </w:p>
    <w:p w:rsidR="00AA2969" w:rsidRDefault="00B11F1D" w:rsidP="002E55DC">
      <w:pPr>
        <w:rPr>
          <w:rFonts w:ascii="Arial" w:hAnsi="Arial" w:cs="Arial"/>
        </w:rPr>
      </w:pPr>
      <w:r>
        <w:rPr>
          <w:rFonts w:ascii="Arial" w:hAnsi="Arial" w:cs="Arial"/>
        </w:rPr>
        <w:t xml:space="preserve"> </w:t>
      </w:r>
      <w:proofErr w:type="spellStart"/>
      <w:r>
        <w:rPr>
          <w:rFonts w:ascii="Arial" w:hAnsi="Arial" w:cs="Arial"/>
        </w:rPr>
        <w:t>D</w:t>
      </w:r>
      <w:r w:rsidR="00AA2969">
        <w:rPr>
          <w:rFonts w:ascii="Arial" w:hAnsi="Arial" w:cs="Arial"/>
        </w:rPr>
        <w:t>iscussing</w:t>
      </w:r>
      <w:proofErr w:type="spellEnd"/>
      <w:r w:rsidR="00AA2969">
        <w:rPr>
          <w:rFonts w:ascii="Arial" w:hAnsi="Arial" w:cs="Arial"/>
        </w:rPr>
        <w:t xml:space="preserve"> a </w:t>
      </w:r>
      <w:proofErr w:type="spellStart"/>
      <w:r w:rsidR="00AA2969">
        <w:rPr>
          <w:rFonts w:ascii="Arial" w:hAnsi="Arial" w:cs="Arial"/>
        </w:rPr>
        <w:t>new</w:t>
      </w:r>
      <w:proofErr w:type="spellEnd"/>
      <w:r w:rsidR="00AA2969">
        <w:rPr>
          <w:rFonts w:ascii="Arial" w:hAnsi="Arial" w:cs="Arial"/>
        </w:rPr>
        <w:t xml:space="preserve"> </w:t>
      </w:r>
      <w:proofErr w:type="spellStart"/>
      <w:r w:rsidR="00AA2969">
        <w:rPr>
          <w:rFonts w:ascii="Arial" w:hAnsi="Arial" w:cs="Arial"/>
        </w:rPr>
        <w:t>paragraph</w:t>
      </w:r>
      <w:proofErr w:type="spellEnd"/>
      <w:r w:rsidR="00AA2969">
        <w:rPr>
          <w:rFonts w:ascii="Arial" w:hAnsi="Arial" w:cs="Arial"/>
        </w:rPr>
        <w:t xml:space="preserve"> in </w:t>
      </w:r>
      <w:proofErr w:type="spellStart"/>
      <w:r w:rsidR="00AA2969">
        <w:rPr>
          <w:rFonts w:ascii="Arial" w:hAnsi="Arial" w:cs="Arial"/>
        </w:rPr>
        <w:t>the</w:t>
      </w:r>
      <w:proofErr w:type="spellEnd"/>
      <w:r w:rsidR="00AA2969">
        <w:rPr>
          <w:rFonts w:ascii="Arial" w:hAnsi="Arial" w:cs="Arial"/>
        </w:rPr>
        <w:t xml:space="preserve"> </w:t>
      </w:r>
      <w:proofErr w:type="spellStart"/>
      <w:r w:rsidR="00AA2969">
        <w:rPr>
          <w:rFonts w:ascii="Arial" w:hAnsi="Arial" w:cs="Arial"/>
        </w:rPr>
        <w:t>gender</w:t>
      </w:r>
      <w:proofErr w:type="spellEnd"/>
      <w:r w:rsidR="00AA2969">
        <w:rPr>
          <w:rFonts w:ascii="Arial" w:hAnsi="Arial" w:cs="Arial"/>
        </w:rPr>
        <w:t xml:space="preserve"> </w:t>
      </w:r>
      <w:proofErr w:type="spellStart"/>
      <w:r w:rsidR="00AA2969">
        <w:rPr>
          <w:rFonts w:ascii="Arial" w:hAnsi="Arial" w:cs="Arial"/>
        </w:rPr>
        <w:t>and</w:t>
      </w:r>
      <w:proofErr w:type="spellEnd"/>
      <w:r w:rsidR="00AA2969">
        <w:rPr>
          <w:rFonts w:ascii="Arial" w:hAnsi="Arial" w:cs="Arial"/>
        </w:rPr>
        <w:t xml:space="preserve"> </w:t>
      </w:r>
      <w:proofErr w:type="spellStart"/>
      <w:r w:rsidR="00AA2969">
        <w:rPr>
          <w:rFonts w:ascii="Arial" w:hAnsi="Arial" w:cs="Arial"/>
        </w:rPr>
        <w:t>climate</w:t>
      </w:r>
      <w:proofErr w:type="spellEnd"/>
      <w:r w:rsidR="00AA2969">
        <w:rPr>
          <w:rFonts w:ascii="Arial" w:hAnsi="Arial" w:cs="Arial"/>
        </w:rPr>
        <w:t xml:space="preserve"> </w:t>
      </w:r>
      <w:proofErr w:type="spellStart"/>
      <w:r w:rsidR="00AA2969">
        <w:rPr>
          <w:rFonts w:ascii="Arial" w:hAnsi="Arial" w:cs="Arial"/>
        </w:rPr>
        <w:t>conclusions</w:t>
      </w:r>
      <w:proofErr w:type="spellEnd"/>
      <w:r w:rsidR="00AA2969">
        <w:rPr>
          <w:rFonts w:ascii="Arial" w:hAnsi="Arial" w:cs="Arial"/>
        </w:rPr>
        <w:t>....</w:t>
      </w:r>
      <w:r w:rsidR="00AA2969">
        <w:rPr>
          <w:rFonts w:ascii="Arial" w:hAnsi="Arial" w:cs="Arial"/>
        </w:rPr>
        <w:br/>
      </w:r>
    </w:p>
    <w:p w:rsidR="00AA2969" w:rsidRDefault="00AA2969" w:rsidP="002E55DC">
      <w:pPr>
        <w:rPr>
          <w:lang w:val="en-US"/>
        </w:rPr>
      </w:pPr>
      <w:proofErr w:type="spellStart"/>
      <w:r>
        <w:rPr>
          <w:rFonts w:ascii="Arial" w:hAnsi="Arial" w:cs="Arial"/>
        </w:rPr>
        <w:t>Cheers</w:t>
      </w:r>
      <w:proofErr w:type="spellEnd"/>
      <w:r>
        <w:rPr>
          <w:rFonts w:ascii="Arial" w:hAnsi="Arial" w:cs="Arial"/>
        </w:rPr>
        <w:br/>
        <w:t>Ulrike</w:t>
      </w:r>
    </w:p>
    <w:p w:rsidR="00AA2969" w:rsidRDefault="00AA2969" w:rsidP="002E55DC">
      <w:pPr>
        <w:rPr>
          <w:lang w:val="en-US"/>
        </w:rPr>
      </w:pPr>
    </w:p>
    <w:p w:rsidR="00AA2969" w:rsidRDefault="00AA2969" w:rsidP="002E55DC">
      <w:pPr>
        <w:rPr>
          <w:lang w:val="en-US"/>
        </w:rPr>
      </w:pPr>
      <w:r>
        <w:rPr>
          <w:lang w:val="en-US"/>
        </w:rPr>
        <w:t>=================================</w:t>
      </w:r>
    </w:p>
    <w:p w:rsidR="00AA2969" w:rsidRDefault="00AA2969" w:rsidP="002E55DC">
      <w:pPr>
        <w:rPr>
          <w:lang w:val="en-US"/>
        </w:rPr>
      </w:pPr>
    </w:p>
    <w:p w:rsidR="007F0945" w:rsidRDefault="007F0945" w:rsidP="002E55DC">
      <w:pPr>
        <w:rPr>
          <w:lang w:val="en-US"/>
        </w:rPr>
      </w:pPr>
      <w:bookmarkStart w:id="0" w:name="_GoBack"/>
      <w:bookmarkEnd w:id="0"/>
      <w:r>
        <w:rPr>
          <w:lang w:val="en-US"/>
        </w:rPr>
        <w:t xml:space="preserve">From the women and gender perspective we </w:t>
      </w:r>
      <w:r w:rsidR="00D81812">
        <w:rPr>
          <w:lang w:val="en-US"/>
        </w:rPr>
        <w:t xml:space="preserve">have seen </w:t>
      </w:r>
      <w:r w:rsidR="0040643A">
        <w:rPr>
          <w:lang w:val="en-US"/>
        </w:rPr>
        <w:t>positive</w:t>
      </w:r>
      <w:r>
        <w:rPr>
          <w:lang w:val="en-US"/>
        </w:rPr>
        <w:t xml:space="preserve"> steps</w:t>
      </w:r>
      <w:r w:rsidR="00D81812">
        <w:rPr>
          <w:lang w:val="en-US"/>
        </w:rPr>
        <w:t xml:space="preserve"> towards progress</w:t>
      </w:r>
      <w:r>
        <w:rPr>
          <w:lang w:val="en-US"/>
        </w:rPr>
        <w:t xml:space="preserve"> </w:t>
      </w:r>
      <w:r w:rsidR="00D81812">
        <w:rPr>
          <w:lang w:val="en-US"/>
        </w:rPr>
        <w:t xml:space="preserve">made </w:t>
      </w:r>
      <w:r>
        <w:rPr>
          <w:lang w:val="en-US"/>
        </w:rPr>
        <w:t>in Doha and now</w:t>
      </w:r>
      <w:r w:rsidR="0040643A">
        <w:rPr>
          <w:lang w:val="en-US"/>
        </w:rPr>
        <w:t xml:space="preserve"> here in Warsaw, which provide P</w:t>
      </w:r>
      <w:r>
        <w:rPr>
          <w:lang w:val="en-US"/>
        </w:rPr>
        <w:t>arties a chance to lead</w:t>
      </w:r>
      <w:r w:rsidR="00D81812">
        <w:rPr>
          <w:lang w:val="en-US"/>
        </w:rPr>
        <w:t xml:space="preserve"> on these issues</w:t>
      </w:r>
      <w:r>
        <w:rPr>
          <w:lang w:val="en-US"/>
        </w:rPr>
        <w:t xml:space="preserve">, and, moreover, provide the UNFCCC process as a whole to be at the fore front on gender equality. </w:t>
      </w:r>
    </w:p>
    <w:p w:rsidR="00B837F4" w:rsidRDefault="007F0945" w:rsidP="00BD4601">
      <w:pPr>
        <w:rPr>
          <w:lang w:val="en-US"/>
        </w:rPr>
      </w:pPr>
      <w:r>
        <w:rPr>
          <w:lang w:val="en-US"/>
        </w:rPr>
        <w:t xml:space="preserve">A great new chapter lies ahead of us. A </w:t>
      </w:r>
      <w:r w:rsidRPr="002E55DC">
        <w:rPr>
          <w:lang w:val="en-US"/>
        </w:rPr>
        <w:t xml:space="preserve">broad coalition of women and gender stakeholders, including </w:t>
      </w:r>
      <w:r w:rsidR="00E20307">
        <w:rPr>
          <w:lang w:val="en-US"/>
        </w:rPr>
        <w:t xml:space="preserve">many Parties, </w:t>
      </w:r>
      <w:r w:rsidRPr="002E55DC">
        <w:rPr>
          <w:lang w:val="en-US"/>
        </w:rPr>
        <w:t xml:space="preserve">the women and gender constituency and </w:t>
      </w:r>
      <w:r>
        <w:rPr>
          <w:lang w:val="en-US"/>
        </w:rPr>
        <w:t xml:space="preserve">GGCA, </w:t>
      </w:r>
      <w:r w:rsidR="00D81812">
        <w:rPr>
          <w:lang w:val="en-US"/>
        </w:rPr>
        <w:t xml:space="preserve">have </w:t>
      </w:r>
      <w:r>
        <w:rPr>
          <w:lang w:val="en-US"/>
        </w:rPr>
        <w:t>recommended some next steps in order to not lose track</w:t>
      </w:r>
      <w:r w:rsidR="0050714A">
        <w:rPr>
          <w:lang w:val="en-US"/>
        </w:rPr>
        <w:t xml:space="preserve"> and we are happy to see them reflected in the SBI Chairs conclusions</w:t>
      </w:r>
      <w:r w:rsidR="00B837F4">
        <w:rPr>
          <w:lang w:val="en-US"/>
        </w:rPr>
        <w:t>.</w:t>
      </w:r>
    </w:p>
    <w:p w:rsidR="007F0945" w:rsidRDefault="007F0945" w:rsidP="00BD4601">
      <w:pPr>
        <w:rPr>
          <w:lang w:val="en-US"/>
        </w:rPr>
      </w:pPr>
      <w:r>
        <w:rPr>
          <w:lang w:val="en-US"/>
        </w:rPr>
        <w:t>Congratulation</w:t>
      </w:r>
      <w:r w:rsidR="00D81812">
        <w:rPr>
          <w:lang w:val="en-US"/>
        </w:rPr>
        <w:t>s!</w:t>
      </w:r>
    </w:p>
    <w:p w:rsidR="007F0945" w:rsidRDefault="007F0945" w:rsidP="002E55DC">
      <w:pPr>
        <w:rPr>
          <w:lang w:val="en-US"/>
        </w:rPr>
      </w:pPr>
      <w:r>
        <w:rPr>
          <w:lang w:val="en-US"/>
        </w:rPr>
        <w:t>Of utmost importance</w:t>
      </w:r>
      <w:r w:rsidR="006377EB">
        <w:rPr>
          <w:lang w:val="en-US"/>
        </w:rPr>
        <w:t xml:space="preserve"> is </w:t>
      </w:r>
      <w:r w:rsidR="00D81812">
        <w:rPr>
          <w:lang w:val="en-US"/>
        </w:rPr>
        <w:t>to ensure</w:t>
      </w:r>
      <w:r>
        <w:rPr>
          <w:lang w:val="en-US"/>
        </w:rPr>
        <w:t xml:space="preserve"> </w:t>
      </w:r>
      <w:r w:rsidR="006377EB">
        <w:rPr>
          <w:lang w:val="en-US"/>
        </w:rPr>
        <w:t>an ongo</w:t>
      </w:r>
      <w:r w:rsidR="006159AB">
        <w:rPr>
          <w:lang w:val="en-US"/>
        </w:rPr>
        <w:t>in</w:t>
      </w:r>
      <w:r w:rsidR="006377EB">
        <w:rPr>
          <w:lang w:val="en-US"/>
        </w:rPr>
        <w:t>g</w:t>
      </w:r>
      <w:r w:rsidR="006159AB">
        <w:rPr>
          <w:lang w:val="en-US"/>
        </w:rPr>
        <w:t xml:space="preserve"> process </w:t>
      </w:r>
      <w:r w:rsidR="006377EB">
        <w:rPr>
          <w:lang w:val="en-US"/>
        </w:rPr>
        <w:t xml:space="preserve">to further discuss ways to implement gender equality during </w:t>
      </w:r>
      <w:proofErr w:type="spellStart"/>
      <w:r w:rsidR="006377EB">
        <w:rPr>
          <w:lang w:val="en-US"/>
        </w:rPr>
        <w:t>intersessionals</w:t>
      </w:r>
      <w:proofErr w:type="spellEnd"/>
      <w:r w:rsidR="006377EB">
        <w:rPr>
          <w:lang w:val="en-US"/>
        </w:rPr>
        <w:t xml:space="preserve"> and COP. Furthermore, </w:t>
      </w:r>
      <w:r w:rsidR="00332D6D">
        <w:rPr>
          <w:lang w:val="en-US"/>
        </w:rPr>
        <w:t xml:space="preserve">the following </w:t>
      </w:r>
      <w:r w:rsidRPr="002E55DC">
        <w:rPr>
          <w:lang w:val="en-US"/>
        </w:rPr>
        <w:t>f</w:t>
      </w:r>
      <w:r>
        <w:rPr>
          <w:lang w:val="en-US"/>
        </w:rPr>
        <w:t xml:space="preserve">unding </w:t>
      </w:r>
      <w:r w:rsidR="00332D6D">
        <w:rPr>
          <w:lang w:val="en-US"/>
        </w:rPr>
        <w:t>provisions</w:t>
      </w:r>
      <w:r w:rsidR="006377EB">
        <w:rPr>
          <w:lang w:val="en-US"/>
        </w:rPr>
        <w:t xml:space="preserve"> </w:t>
      </w:r>
      <w:r w:rsidR="00332D6D">
        <w:rPr>
          <w:lang w:val="en-US"/>
        </w:rPr>
        <w:t>are</w:t>
      </w:r>
      <w:r w:rsidR="006377EB">
        <w:rPr>
          <w:lang w:val="en-US"/>
        </w:rPr>
        <w:t xml:space="preserve"> needed</w:t>
      </w:r>
      <w:r w:rsidR="00332D6D">
        <w:rPr>
          <w:lang w:val="en-US"/>
        </w:rPr>
        <w:t>:</w:t>
      </w:r>
    </w:p>
    <w:p w:rsidR="007F0945" w:rsidRDefault="007F0945" w:rsidP="00B837F4">
      <w:pPr>
        <w:pStyle w:val="Lijstalinea"/>
        <w:numPr>
          <w:ilvl w:val="0"/>
          <w:numId w:val="3"/>
        </w:numPr>
        <w:rPr>
          <w:lang w:val="en-US"/>
        </w:rPr>
      </w:pPr>
      <w:r>
        <w:rPr>
          <w:lang w:val="en-US"/>
        </w:rPr>
        <w:t xml:space="preserve">the allocation of resources in the trust fund </w:t>
      </w:r>
      <w:r w:rsidR="006377EB">
        <w:rPr>
          <w:lang w:val="en-US"/>
        </w:rPr>
        <w:t xml:space="preserve">should incentivize </w:t>
      </w:r>
      <w:r>
        <w:rPr>
          <w:lang w:val="en-US"/>
        </w:rPr>
        <w:t xml:space="preserve">delegations </w:t>
      </w:r>
      <w:r w:rsidR="006377EB">
        <w:rPr>
          <w:lang w:val="en-US"/>
        </w:rPr>
        <w:t xml:space="preserve">to improve their </w:t>
      </w:r>
      <w:r>
        <w:rPr>
          <w:lang w:val="en-US"/>
        </w:rPr>
        <w:t xml:space="preserve">gender balance and gender capacity. </w:t>
      </w:r>
    </w:p>
    <w:p w:rsidR="007F0945" w:rsidRDefault="007F0945" w:rsidP="00B837F4">
      <w:pPr>
        <w:pStyle w:val="Lijstalinea"/>
        <w:numPr>
          <w:ilvl w:val="0"/>
          <w:numId w:val="3"/>
        </w:numPr>
        <w:rPr>
          <w:lang w:val="en-US"/>
        </w:rPr>
      </w:pPr>
      <w:r>
        <w:rPr>
          <w:lang w:val="en-US"/>
        </w:rPr>
        <w:t>a</w:t>
      </w:r>
      <w:r w:rsidRPr="002E55DC">
        <w:rPr>
          <w:lang w:val="en-US"/>
        </w:rPr>
        <w:t xml:space="preserve">dditional funding for participation </w:t>
      </w:r>
      <w:r w:rsidR="00B837F4">
        <w:rPr>
          <w:lang w:val="en-US"/>
        </w:rPr>
        <w:t>of gender advocates should be provided</w:t>
      </w:r>
    </w:p>
    <w:p w:rsidR="007F0945" w:rsidRPr="00F60DFC" w:rsidRDefault="007F0945" w:rsidP="002E55DC">
      <w:pPr>
        <w:pStyle w:val="Lijstalinea"/>
        <w:numPr>
          <w:ilvl w:val="0"/>
          <w:numId w:val="3"/>
        </w:numPr>
        <w:rPr>
          <w:lang w:val="en-US"/>
        </w:rPr>
      </w:pPr>
      <w:r w:rsidRPr="00F60DFC">
        <w:rPr>
          <w:lang w:val="en-US"/>
        </w:rPr>
        <w:t xml:space="preserve">funding for a regular gender specialist </w:t>
      </w:r>
      <w:r w:rsidR="00332D6D" w:rsidRPr="00F60DFC">
        <w:rPr>
          <w:lang w:val="en-US"/>
        </w:rPr>
        <w:t>in the UNFCCC secretariat to follow</w:t>
      </w:r>
      <w:r w:rsidRPr="00F60DFC">
        <w:rPr>
          <w:lang w:val="en-US"/>
        </w:rPr>
        <w:t xml:space="preserve"> up on the gender decision and the outcomes of the gender </w:t>
      </w:r>
      <w:r w:rsidR="00332D6D" w:rsidRPr="00F60DFC">
        <w:rPr>
          <w:lang w:val="en-US"/>
        </w:rPr>
        <w:t>workshop</w:t>
      </w:r>
      <w:r w:rsidRPr="00F60DFC">
        <w:rPr>
          <w:lang w:val="en-US"/>
        </w:rPr>
        <w:t xml:space="preserve"> </w:t>
      </w:r>
      <w:r w:rsidR="00B837F4" w:rsidRPr="00F60DFC">
        <w:rPr>
          <w:lang w:val="en-US"/>
        </w:rPr>
        <w:t>must be allocated.</w:t>
      </w:r>
      <w:r w:rsidR="00F60DFC" w:rsidRPr="00F60DFC">
        <w:rPr>
          <w:lang w:val="en-US"/>
        </w:rPr>
        <w:t xml:space="preserve"> </w:t>
      </w:r>
      <w:r w:rsidRPr="00F60DFC">
        <w:rPr>
          <w:lang w:val="en-US"/>
        </w:rPr>
        <w:t>Th</w:t>
      </w:r>
      <w:r w:rsidR="00B837F4" w:rsidRPr="00F60DFC">
        <w:rPr>
          <w:lang w:val="en-US"/>
        </w:rPr>
        <w:t>erefore, we urgently call upon P</w:t>
      </w:r>
      <w:r w:rsidRPr="00F60DFC">
        <w:rPr>
          <w:lang w:val="en-US"/>
        </w:rPr>
        <w:t xml:space="preserve">arties for additional funding for a supplementary budget earmarked to </w:t>
      </w:r>
      <w:r w:rsidR="00D81812" w:rsidRPr="00F60DFC">
        <w:rPr>
          <w:lang w:val="en-US"/>
        </w:rPr>
        <w:t xml:space="preserve">increase </w:t>
      </w:r>
      <w:r w:rsidRPr="00F60DFC">
        <w:rPr>
          <w:lang w:val="en-US"/>
        </w:rPr>
        <w:t>gender capacity in the UNFCCC secretariat.</w:t>
      </w:r>
    </w:p>
    <w:p w:rsidR="00F60DFC" w:rsidRDefault="00F60DFC" w:rsidP="00F6242E">
      <w:pPr>
        <w:rPr>
          <w:lang w:val="en-US"/>
        </w:rPr>
      </w:pPr>
    </w:p>
    <w:p w:rsidR="0040643A" w:rsidRDefault="0040643A" w:rsidP="00F6242E">
      <w:pPr>
        <w:rPr>
          <w:lang w:val="en-US"/>
        </w:rPr>
      </w:pPr>
      <w:r>
        <w:rPr>
          <w:lang w:val="en-US"/>
        </w:rPr>
        <w:lastRenderedPageBreak/>
        <w:t xml:space="preserve">Despite this progress, we are concerned. </w:t>
      </w:r>
    </w:p>
    <w:p w:rsidR="0040643A" w:rsidRDefault="0040643A" w:rsidP="00F6242E">
      <w:pPr>
        <w:rPr>
          <w:lang w:val="en-US"/>
        </w:rPr>
      </w:pPr>
      <w:r>
        <w:rPr>
          <w:lang w:val="en-US"/>
        </w:rPr>
        <w:t>Parties,</w:t>
      </w:r>
      <w:r w:rsidR="00111A2A">
        <w:rPr>
          <w:lang w:val="en-US"/>
        </w:rPr>
        <w:t xml:space="preserve"> in Poland we have come with various </w:t>
      </w:r>
      <w:r w:rsidR="0050714A">
        <w:rPr>
          <w:lang w:val="en-US"/>
        </w:rPr>
        <w:t>external but relevant</w:t>
      </w:r>
      <w:r w:rsidR="00111A2A">
        <w:rPr>
          <w:lang w:val="en-US"/>
        </w:rPr>
        <w:t xml:space="preserve"> events happen</w:t>
      </w:r>
      <w:r w:rsidR="00B507E6">
        <w:rPr>
          <w:lang w:val="en-US"/>
        </w:rPr>
        <w:t xml:space="preserve">ing: Prior to our arrival , we witnessed the criminalization of environmental rights activists, upon our arrival we were faced with the irreparable losses and damages that have occurred from Typhoon </w:t>
      </w:r>
      <w:proofErr w:type="spellStart"/>
      <w:r w:rsidR="00B507E6">
        <w:rPr>
          <w:lang w:val="en-US"/>
        </w:rPr>
        <w:t>Haiyan</w:t>
      </w:r>
      <w:proofErr w:type="spellEnd"/>
      <w:r w:rsidR="00B507E6">
        <w:rPr>
          <w:lang w:val="en-US"/>
        </w:rPr>
        <w:t xml:space="preserve"> in the Philippines and during our stay the fossil fuel industry, one of the greatest contributors to climate change, is being given undeserved promotion and attention. Yet, the negotiations remain stagnant, the Parties remain polarized and decisions remain rhetoric. Civil society is inspired to act and now we need this intergovernmental body to do the same. It is your most urgent mandate at these negotiations and we expect no less than an overall decision about a future climate regime with strong and legally binding emission targets. You </w:t>
      </w:r>
      <w:proofErr w:type="spellStart"/>
      <w:r w:rsidR="00B507E6">
        <w:rPr>
          <w:lang w:val="en-US"/>
        </w:rPr>
        <w:t>can not</w:t>
      </w:r>
      <w:proofErr w:type="spellEnd"/>
      <w:r w:rsidR="00B507E6">
        <w:rPr>
          <w:lang w:val="en-US"/>
        </w:rPr>
        <w:t xml:space="preserve"> mainstream gender into a </w:t>
      </w:r>
      <w:r w:rsidR="0050714A">
        <w:rPr>
          <w:lang w:val="en-US"/>
        </w:rPr>
        <w:t xml:space="preserve">zero outcome. </w:t>
      </w:r>
    </w:p>
    <w:p w:rsidR="00111A2A" w:rsidRDefault="0050714A" w:rsidP="00F6242E">
      <w:pPr>
        <w:rPr>
          <w:lang w:val="en-US"/>
        </w:rPr>
      </w:pPr>
      <w:r>
        <w:rPr>
          <w:lang w:val="en-US"/>
        </w:rPr>
        <w:t>Be now inspired to walk the talk on gender AND climate change!</w:t>
      </w:r>
    </w:p>
    <w:p w:rsidR="00AA2969" w:rsidRDefault="00AA2969" w:rsidP="00F6242E">
      <w:pPr>
        <w:rPr>
          <w:lang w:val="en-US"/>
        </w:rPr>
      </w:pPr>
    </w:p>
    <w:p w:rsidR="00AA2969" w:rsidRDefault="00AA2969" w:rsidP="00AA2969">
      <w:pPr>
        <w:jc w:val="center"/>
        <w:rPr>
          <w:lang w:val="en-US"/>
        </w:rPr>
      </w:pPr>
      <w:r>
        <w:rPr>
          <w:noProof/>
          <w:lang w:val="nl-NL" w:eastAsia="nl-NL"/>
        </w:rPr>
        <w:drawing>
          <wp:inline distT="0" distB="0" distL="0" distR="0">
            <wp:extent cx="4943475" cy="2438400"/>
            <wp:effectExtent l="19050" t="0" r="9525" b="0"/>
            <wp:docPr id="1" name="Afbeelding 1" descr="C:\Users\Gisela\Pictures\Gender Poland Pics1) internal_gender-concl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sela\Pictures\Gender Poland Pics1) internal_gender-conclusion.jpg"/>
                    <pic:cNvPicPr>
                      <a:picLocks noChangeAspect="1" noChangeArrowheads="1"/>
                    </pic:cNvPicPr>
                  </pic:nvPicPr>
                  <pic:blipFill>
                    <a:blip r:embed="rId5"/>
                    <a:srcRect/>
                    <a:stretch>
                      <a:fillRect/>
                    </a:stretch>
                  </pic:blipFill>
                  <pic:spPr bwMode="auto">
                    <a:xfrm>
                      <a:off x="0" y="0"/>
                      <a:ext cx="4943475" cy="2438400"/>
                    </a:xfrm>
                    <a:prstGeom prst="rect">
                      <a:avLst/>
                    </a:prstGeom>
                    <a:noFill/>
                    <a:ln w="9525">
                      <a:noFill/>
                      <a:miter lim="800000"/>
                      <a:headEnd/>
                      <a:tailEnd/>
                    </a:ln>
                  </pic:spPr>
                </pic:pic>
              </a:graphicData>
            </a:graphic>
          </wp:inline>
        </w:drawing>
      </w:r>
      <w:r>
        <w:rPr>
          <w:lang w:val="en-US"/>
        </w:rPr>
        <w:t xml:space="preserve">    </w:t>
      </w:r>
    </w:p>
    <w:p w:rsidR="00AA2969" w:rsidRDefault="00AA2969" w:rsidP="00AA2969">
      <w:pPr>
        <w:jc w:val="center"/>
        <w:rPr>
          <w:lang w:val="en-US"/>
        </w:rPr>
      </w:pPr>
    </w:p>
    <w:p w:rsidR="00AA2969" w:rsidRDefault="00AA2969" w:rsidP="00AA2969">
      <w:pPr>
        <w:jc w:val="both"/>
        <w:rPr>
          <w:lang w:val="en-US"/>
        </w:rPr>
      </w:pPr>
    </w:p>
    <w:p w:rsidR="00AA2969" w:rsidRPr="00AA2969" w:rsidRDefault="00AA2969" w:rsidP="00AA2969">
      <w:pPr>
        <w:jc w:val="both"/>
        <w:rPr>
          <w:lang w:val="en-US"/>
        </w:rPr>
      </w:pPr>
      <w:r w:rsidRPr="00AA2969">
        <w:rPr>
          <w:lang w:val="en-US"/>
        </w:rPr>
        <w:t>Intervention by the Women and Gender Constituency, SBI Closing Session Nov. 16, 2013</w:t>
      </w:r>
    </w:p>
    <w:p w:rsidR="00AA2969" w:rsidRPr="00AA2969" w:rsidRDefault="00AA2969" w:rsidP="00AA2969">
      <w:pPr>
        <w:jc w:val="both"/>
        <w:rPr>
          <w:lang w:val="en-US"/>
        </w:rPr>
      </w:pPr>
      <w:r w:rsidRPr="00AA2969">
        <w:rPr>
          <w:lang w:val="en-US"/>
        </w:rPr>
        <w:t xml:space="preserve">From the women and gender perspective we have seen positive steps towards progress </w:t>
      </w:r>
    </w:p>
    <w:p w:rsidR="00AA2969" w:rsidRPr="00AA2969" w:rsidRDefault="00AA2969" w:rsidP="00AA2969">
      <w:pPr>
        <w:jc w:val="both"/>
        <w:rPr>
          <w:lang w:val="en-US"/>
        </w:rPr>
      </w:pPr>
      <w:r w:rsidRPr="00AA2969">
        <w:rPr>
          <w:lang w:val="en-US"/>
        </w:rPr>
        <w:t xml:space="preserve">made in Doha and now here in Warsaw, providing the UNFCCC process to be at the fore </w:t>
      </w:r>
    </w:p>
    <w:p w:rsidR="00AA2969" w:rsidRPr="00AA2969" w:rsidRDefault="00AA2969" w:rsidP="00AA2969">
      <w:pPr>
        <w:jc w:val="both"/>
        <w:rPr>
          <w:lang w:val="en-US"/>
        </w:rPr>
      </w:pPr>
      <w:r w:rsidRPr="00AA2969">
        <w:rPr>
          <w:lang w:val="en-US"/>
        </w:rPr>
        <w:t xml:space="preserve">front on gender equality. </w:t>
      </w:r>
    </w:p>
    <w:p w:rsidR="00AA2969" w:rsidRPr="00AA2969" w:rsidRDefault="00AA2969" w:rsidP="00AA2969">
      <w:pPr>
        <w:jc w:val="both"/>
        <w:rPr>
          <w:lang w:val="en-US"/>
        </w:rPr>
      </w:pPr>
      <w:r w:rsidRPr="00AA2969">
        <w:rPr>
          <w:lang w:val="en-US"/>
        </w:rPr>
        <w:t xml:space="preserve">A great new chapter lies ahead of us. A broad coalition of women and gender stakeholders </w:t>
      </w:r>
    </w:p>
    <w:p w:rsidR="00AA2969" w:rsidRPr="00AA2969" w:rsidRDefault="00AA2969" w:rsidP="00AA2969">
      <w:pPr>
        <w:jc w:val="both"/>
        <w:rPr>
          <w:lang w:val="en-US"/>
        </w:rPr>
      </w:pPr>
      <w:r w:rsidRPr="00AA2969">
        <w:rPr>
          <w:lang w:val="en-US"/>
        </w:rPr>
        <w:t xml:space="preserve">has recommended some next steps in order to not lose track and we are looking to see them </w:t>
      </w:r>
    </w:p>
    <w:p w:rsidR="00AA2969" w:rsidRPr="00AA2969" w:rsidRDefault="00AA2969" w:rsidP="00AA2969">
      <w:pPr>
        <w:jc w:val="both"/>
        <w:rPr>
          <w:lang w:val="en-US"/>
        </w:rPr>
      </w:pPr>
      <w:r w:rsidRPr="00AA2969">
        <w:rPr>
          <w:lang w:val="en-US"/>
        </w:rPr>
        <w:t>reflected in the SBI Chairs conclusions.</w:t>
      </w:r>
    </w:p>
    <w:p w:rsidR="00AA2969" w:rsidRPr="00AA2969" w:rsidRDefault="00AA2969" w:rsidP="00AA2969">
      <w:pPr>
        <w:jc w:val="both"/>
        <w:rPr>
          <w:lang w:val="en-US"/>
        </w:rPr>
      </w:pPr>
      <w:r w:rsidRPr="00AA2969">
        <w:rPr>
          <w:lang w:val="en-US"/>
        </w:rPr>
        <w:t xml:space="preserve">Of utmost importance is to ensure an ongoing process to further discuss ways to implement </w:t>
      </w:r>
    </w:p>
    <w:p w:rsidR="00AA2969" w:rsidRPr="00AA2969" w:rsidRDefault="00AA2969" w:rsidP="00AA2969">
      <w:pPr>
        <w:jc w:val="both"/>
        <w:rPr>
          <w:lang w:val="en-US"/>
        </w:rPr>
      </w:pPr>
      <w:r w:rsidRPr="00AA2969">
        <w:rPr>
          <w:lang w:val="en-US"/>
        </w:rPr>
        <w:t xml:space="preserve">gender equality during </w:t>
      </w:r>
      <w:proofErr w:type="spellStart"/>
      <w:r w:rsidRPr="00AA2969">
        <w:rPr>
          <w:lang w:val="en-US"/>
        </w:rPr>
        <w:t>intersessionals</w:t>
      </w:r>
      <w:proofErr w:type="spellEnd"/>
      <w:r w:rsidRPr="00AA2969">
        <w:rPr>
          <w:lang w:val="en-US"/>
        </w:rPr>
        <w:t xml:space="preserve"> and COP. Furthermore, the following funding </w:t>
      </w:r>
    </w:p>
    <w:p w:rsidR="00AA2969" w:rsidRPr="00AA2969" w:rsidRDefault="00AA2969" w:rsidP="00AA2969">
      <w:pPr>
        <w:jc w:val="both"/>
        <w:rPr>
          <w:lang w:val="en-US"/>
        </w:rPr>
      </w:pPr>
      <w:r w:rsidRPr="00AA2969">
        <w:rPr>
          <w:lang w:val="en-US"/>
        </w:rPr>
        <w:lastRenderedPageBreak/>
        <w:t>provisions are needed:</w:t>
      </w:r>
    </w:p>
    <w:p w:rsidR="00AA2969" w:rsidRPr="00AA2969" w:rsidRDefault="00AA2969" w:rsidP="00AA2969">
      <w:pPr>
        <w:jc w:val="both"/>
        <w:rPr>
          <w:lang w:val="en-US"/>
        </w:rPr>
      </w:pPr>
      <w:r w:rsidRPr="00AA2969">
        <w:rPr>
          <w:lang w:val="en-US"/>
        </w:rPr>
        <w:t xml:space="preserve">1. the allocation of resources in the trust fund should incentivize delegations to improve </w:t>
      </w:r>
    </w:p>
    <w:p w:rsidR="00AA2969" w:rsidRPr="00AA2969" w:rsidRDefault="00AA2969" w:rsidP="00AA2969">
      <w:pPr>
        <w:jc w:val="both"/>
        <w:rPr>
          <w:lang w:val="en-US"/>
        </w:rPr>
      </w:pPr>
      <w:r w:rsidRPr="00AA2969">
        <w:rPr>
          <w:lang w:val="en-US"/>
        </w:rPr>
        <w:t xml:space="preserve">their gender balance </w:t>
      </w:r>
    </w:p>
    <w:p w:rsidR="00AA2969" w:rsidRPr="00AA2969" w:rsidRDefault="00AA2969" w:rsidP="00AA2969">
      <w:pPr>
        <w:jc w:val="both"/>
        <w:rPr>
          <w:lang w:val="en-US"/>
        </w:rPr>
      </w:pPr>
      <w:r w:rsidRPr="00AA2969">
        <w:rPr>
          <w:lang w:val="en-US"/>
        </w:rPr>
        <w:t>2. additional funding for participation of gender advocates</w:t>
      </w:r>
    </w:p>
    <w:p w:rsidR="00AA2969" w:rsidRPr="00AA2969" w:rsidRDefault="00AA2969" w:rsidP="00AA2969">
      <w:pPr>
        <w:jc w:val="both"/>
        <w:rPr>
          <w:lang w:val="en-US"/>
        </w:rPr>
      </w:pPr>
      <w:r w:rsidRPr="00AA2969">
        <w:rPr>
          <w:lang w:val="en-US"/>
        </w:rPr>
        <w:t xml:space="preserve">3. funding for a regular gender experts in the UNFCCC secretariat to follow up on the </w:t>
      </w:r>
    </w:p>
    <w:p w:rsidR="00AA2969" w:rsidRPr="00AA2969" w:rsidRDefault="00AA2969" w:rsidP="00AA2969">
      <w:pPr>
        <w:jc w:val="both"/>
        <w:rPr>
          <w:lang w:val="en-US"/>
        </w:rPr>
      </w:pPr>
      <w:r w:rsidRPr="00AA2969">
        <w:rPr>
          <w:lang w:val="en-US"/>
        </w:rPr>
        <w:t xml:space="preserve">gender decision must be allocated. </w:t>
      </w:r>
    </w:p>
    <w:p w:rsidR="00AA2969" w:rsidRPr="00AA2969" w:rsidRDefault="00AA2969" w:rsidP="00AA2969">
      <w:pPr>
        <w:jc w:val="both"/>
        <w:rPr>
          <w:lang w:val="en-US"/>
        </w:rPr>
      </w:pPr>
      <w:r w:rsidRPr="00AA2969">
        <w:rPr>
          <w:lang w:val="en-US"/>
        </w:rPr>
        <w:t xml:space="preserve">We urgently call upon Parties for additional funding for a supplementary budget </w:t>
      </w:r>
    </w:p>
    <w:p w:rsidR="00AA2969" w:rsidRPr="00AA2969" w:rsidRDefault="00AA2969" w:rsidP="00AA2969">
      <w:pPr>
        <w:jc w:val="both"/>
        <w:rPr>
          <w:lang w:val="en-US"/>
        </w:rPr>
      </w:pPr>
      <w:r w:rsidRPr="00AA2969">
        <w:rPr>
          <w:lang w:val="en-US"/>
        </w:rPr>
        <w:t>earmarked to increase gender capacity in the UNFCCC secretariat.</w:t>
      </w:r>
    </w:p>
    <w:p w:rsidR="00AA2969" w:rsidRPr="00AA2969" w:rsidRDefault="00AA2969" w:rsidP="00AA2969">
      <w:pPr>
        <w:jc w:val="both"/>
        <w:rPr>
          <w:lang w:val="en-US"/>
        </w:rPr>
      </w:pPr>
      <w:r w:rsidRPr="00AA2969">
        <w:rPr>
          <w:lang w:val="en-US"/>
        </w:rPr>
        <w:t xml:space="preserve">Despite this progress, we are concerned. </w:t>
      </w:r>
    </w:p>
    <w:p w:rsidR="00AA2969" w:rsidRPr="00AA2969" w:rsidRDefault="00AA2969" w:rsidP="00AA2969">
      <w:pPr>
        <w:jc w:val="both"/>
        <w:rPr>
          <w:lang w:val="en-US"/>
        </w:rPr>
      </w:pPr>
      <w:r w:rsidRPr="00AA2969">
        <w:rPr>
          <w:lang w:val="en-US"/>
        </w:rPr>
        <w:t xml:space="preserve">Parties, in Poland we have come with various external but relevant events happening: </w:t>
      </w:r>
    </w:p>
    <w:p w:rsidR="00AA2969" w:rsidRPr="00AA2969" w:rsidRDefault="00AA2969" w:rsidP="00AA2969">
      <w:pPr>
        <w:jc w:val="both"/>
        <w:rPr>
          <w:lang w:val="en-US"/>
        </w:rPr>
      </w:pPr>
      <w:r w:rsidRPr="00AA2969">
        <w:rPr>
          <w:lang w:val="en-US"/>
        </w:rPr>
        <w:t xml:space="preserve">Prior to our arrival , we witnessed the criminalization of environmental rights activists, </w:t>
      </w:r>
    </w:p>
    <w:p w:rsidR="00AA2969" w:rsidRPr="00AA2969" w:rsidRDefault="00AA2969" w:rsidP="00AA2969">
      <w:pPr>
        <w:jc w:val="both"/>
        <w:rPr>
          <w:lang w:val="en-US"/>
        </w:rPr>
      </w:pPr>
      <w:r w:rsidRPr="00AA2969">
        <w:rPr>
          <w:lang w:val="en-US"/>
        </w:rPr>
        <w:t xml:space="preserve">upon our arrival we were faced with the losses and damages that have occurred from </w:t>
      </w:r>
    </w:p>
    <w:p w:rsidR="00AA2969" w:rsidRPr="00AA2969" w:rsidRDefault="00AA2969" w:rsidP="00AA2969">
      <w:pPr>
        <w:jc w:val="both"/>
        <w:rPr>
          <w:lang w:val="en-US"/>
        </w:rPr>
      </w:pPr>
      <w:r w:rsidRPr="00AA2969">
        <w:rPr>
          <w:lang w:val="en-US"/>
        </w:rPr>
        <w:t xml:space="preserve">Typhoon </w:t>
      </w:r>
      <w:proofErr w:type="spellStart"/>
      <w:r w:rsidRPr="00AA2969">
        <w:rPr>
          <w:lang w:val="en-US"/>
        </w:rPr>
        <w:t>Haiyan</w:t>
      </w:r>
      <w:proofErr w:type="spellEnd"/>
      <w:r w:rsidRPr="00AA2969">
        <w:rPr>
          <w:lang w:val="en-US"/>
        </w:rPr>
        <w:t xml:space="preserve"> in the Philippines and during our stay the fossil fuel industry is being given </w:t>
      </w:r>
    </w:p>
    <w:p w:rsidR="00AA2969" w:rsidRPr="00AA2969" w:rsidRDefault="00AA2969" w:rsidP="00AA2969">
      <w:pPr>
        <w:jc w:val="both"/>
        <w:rPr>
          <w:lang w:val="en-US"/>
        </w:rPr>
      </w:pPr>
      <w:r w:rsidRPr="00AA2969">
        <w:rPr>
          <w:lang w:val="en-US"/>
        </w:rPr>
        <w:t xml:space="preserve">undeserved promotion and attention. Yet, the negotiations remain stagnant, the Parties </w:t>
      </w:r>
    </w:p>
    <w:p w:rsidR="00AA2969" w:rsidRPr="00AA2969" w:rsidRDefault="00AA2969" w:rsidP="00AA2969">
      <w:pPr>
        <w:jc w:val="both"/>
        <w:rPr>
          <w:lang w:val="en-US"/>
        </w:rPr>
      </w:pPr>
      <w:r w:rsidRPr="00AA2969">
        <w:rPr>
          <w:lang w:val="en-US"/>
        </w:rPr>
        <w:t xml:space="preserve">remain polarized and decisions remain rhetoric. It is your most urgent mandate to come to </w:t>
      </w:r>
    </w:p>
    <w:p w:rsidR="00AA2969" w:rsidRPr="00AA2969" w:rsidRDefault="00AA2969" w:rsidP="00AA2969">
      <w:pPr>
        <w:jc w:val="both"/>
        <w:rPr>
          <w:lang w:val="en-US"/>
        </w:rPr>
      </w:pPr>
      <w:r w:rsidRPr="00AA2969">
        <w:rPr>
          <w:lang w:val="en-US"/>
        </w:rPr>
        <w:t xml:space="preserve">an overall decision about a future climate regime with strong and legally binding emission </w:t>
      </w:r>
    </w:p>
    <w:p w:rsidR="00AA2969" w:rsidRPr="00AA2969" w:rsidRDefault="00AA2969" w:rsidP="00AA2969">
      <w:pPr>
        <w:jc w:val="both"/>
        <w:rPr>
          <w:lang w:val="en-US"/>
        </w:rPr>
      </w:pPr>
      <w:r w:rsidRPr="00AA2969">
        <w:rPr>
          <w:lang w:val="en-US"/>
        </w:rPr>
        <w:t xml:space="preserve">targets. You </w:t>
      </w:r>
      <w:proofErr w:type="spellStart"/>
      <w:r w:rsidRPr="00AA2969">
        <w:rPr>
          <w:lang w:val="en-US"/>
        </w:rPr>
        <w:t>can not</w:t>
      </w:r>
      <w:proofErr w:type="spellEnd"/>
      <w:r w:rsidRPr="00AA2969">
        <w:rPr>
          <w:lang w:val="en-US"/>
        </w:rPr>
        <w:t xml:space="preserve"> mainstream gender into a zero outcome. </w:t>
      </w:r>
    </w:p>
    <w:p w:rsidR="00AA2969" w:rsidRDefault="00AA2969" w:rsidP="00AA2969">
      <w:pPr>
        <w:jc w:val="both"/>
        <w:rPr>
          <w:lang w:val="en-US"/>
        </w:rPr>
      </w:pPr>
      <w:r w:rsidRPr="00AA2969">
        <w:rPr>
          <w:lang w:val="en-US"/>
        </w:rPr>
        <w:t>Be now inspired to walk the talk on gender AND climate change!</w:t>
      </w:r>
    </w:p>
    <w:p w:rsidR="00AA2969" w:rsidRPr="000207FB" w:rsidRDefault="00AA2969" w:rsidP="00AA2969">
      <w:pPr>
        <w:jc w:val="both"/>
        <w:rPr>
          <w:lang w:val="en-US"/>
        </w:rPr>
      </w:pPr>
    </w:p>
    <w:sectPr w:rsidR="00AA2969" w:rsidRPr="000207FB" w:rsidSect="00394AD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2390C"/>
    <w:multiLevelType w:val="hybridMultilevel"/>
    <w:tmpl w:val="687249F2"/>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nsid w:val="30322EAC"/>
    <w:multiLevelType w:val="hybridMultilevel"/>
    <w:tmpl w:val="50961E7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nsid w:val="36E23374"/>
    <w:multiLevelType w:val="hybridMultilevel"/>
    <w:tmpl w:val="2E5009A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characterSpacingControl w:val="doNotCompress"/>
  <w:doNotValidateAgainstSchema/>
  <w:doNotDemarcateInvalidXml/>
  <w:compat/>
  <w:rsids>
    <w:rsidRoot w:val="000207FB"/>
    <w:rsid w:val="000012E8"/>
    <w:rsid w:val="000041DF"/>
    <w:rsid w:val="00006BC9"/>
    <w:rsid w:val="00013553"/>
    <w:rsid w:val="000138A9"/>
    <w:rsid w:val="000144AB"/>
    <w:rsid w:val="00015C4D"/>
    <w:rsid w:val="00017D5C"/>
    <w:rsid w:val="000207FB"/>
    <w:rsid w:val="000218A5"/>
    <w:rsid w:val="000231A7"/>
    <w:rsid w:val="000234A7"/>
    <w:rsid w:val="00026480"/>
    <w:rsid w:val="00031058"/>
    <w:rsid w:val="000315F8"/>
    <w:rsid w:val="00035007"/>
    <w:rsid w:val="0003502B"/>
    <w:rsid w:val="00036CD3"/>
    <w:rsid w:val="00043E9E"/>
    <w:rsid w:val="00046BB2"/>
    <w:rsid w:val="00051610"/>
    <w:rsid w:val="0005166C"/>
    <w:rsid w:val="00052240"/>
    <w:rsid w:val="0005302C"/>
    <w:rsid w:val="00056A70"/>
    <w:rsid w:val="00062B25"/>
    <w:rsid w:val="00062CEB"/>
    <w:rsid w:val="00064368"/>
    <w:rsid w:val="00064DB6"/>
    <w:rsid w:val="00070318"/>
    <w:rsid w:val="000720FB"/>
    <w:rsid w:val="00072C1C"/>
    <w:rsid w:val="0007728B"/>
    <w:rsid w:val="000821F9"/>
    <w:rsid w:val="00082CE3"/>
    <w:rsid w:val="00083B9B"/>
    <w:rsid w:val="00096032"/>
    <w:rsid w:val="00097FC8"/>
    <w:rsid w:val="000A11C0"/>
    <w:rsid w:val="000A26EC"/>
    <w:rsid w:val="000A2F00"/>
    <w:rsid w:val="000B3C98"/>
    <w:rsid w:val="000C1AE2"/>
    <w:rsid w:val="000C2E9A"/>
    <w:rsid w:val="000C7E4F"/>
    <w:rsid w:val="000D0BDB"/>
    <w:rsid w:val="000D22BC"/>
    <w:rsid w:val="000D3D1A"/>
    <w:rsid w:val="000D3E50"/>
    <w:rsid w:val="000D42F4"/>
    <w:rsid w:val="000D4853"/>
    <w:rsid w:val="000E00CA"/>
    <w:rsid w:val="000E5605"/>
    <w:rsid w:val="000F22A7"/>
    <w:rsid w:val="00103760"/>
    <w:rsid w:val="00105E86"/>
    <w:rsid w:val="001066DC"/>
    <w:rsid w:val="00107352"/>
    <w:rsid w:val="00111A2A"/>
    <w:rsid w:val="00113F92"/>
    <w:rsid w:val="00114177"/>
    <w:rsid w:val="00120507"/>
    <w:rsid w:val="001315B3"/>
    <w:rsid w:val="00131601"/>
    <w:rsid w:val="001346DA"/>
    <w:rsid w:val="00136D52"/>
    <w:rsid w:val="00141E34"/>
    <w:rsid w:val="00143CD7"/>
    <w:rsid w:val="001455E3"/>
    <w:rsid w:val="00154D45"/>
    <w:rsid w:val="0015639D"/>
    <w:rsid w:val="00160778"/>
    <w:rsid w:val="001622C0"/>
    <w:rsid w:val="00162A6E"/>
    <w:rsid w:val="00163D5C"/>
    <w:rsid w:val="00167C49"/>
    <w:rsid w:val="00170261"/>
    <w:rsid w:val="0017525C"/>
    <w:rsid w:val="00180543"/>
    <w:rsid w:val="0018254D"/>
    <w:rsid w:val="00182FDE"/>
    <w:rsid w:val="00183A5E"/>
    <w:rsid w:val="00183F1A"/>
    <w:rsid w:val="0019371B"/>
    <w:rsid w:val="00195B51"/>
    <w:rsid w:val="001971DF"/>
    <w:rsid w:val="001A0327"/>
    <w:rsid w:val="001A37EC"/>
    <w:rsid w:val="001A64F1"/>
    <w:rsid w:val="001B08DF"/>
    <w:rsid w:val="001B1A27"/>
    <w:rsid w:val="001B31ED"/>
    <w:rsid w:val="001B59DB"/>
    <w:rsid w:val="001B7B51"/>
    <w:rsid w:val="001D0578"/>
    <w:rsid w:val="001D3683"/>
    <w:rsid w:val="001E4E67"/>
    <w:rsid w:val="001F1854"/>
    <w:rsid w:val="001F610C"/>
    <w:rsid w:val="002079A3"/>
    <w:rsid w:val="00207A1D"/>
    <w:rsid w:val="00210E04"/>
    <w:rsid w:val="0021261F"/>
    <w:rsid w:val="00213605"/>
    <w:rsid w:val="00214BCE"/>
    <w:rsid w:val="00215688"/>
    <w:rsid w:val="00220A23"/>
    <w:rsid w:val="0022164A"/>
    <w:rsid w:val="0022215E"/>
    <w:rsid w:val="002221DD"/>
    <w:rsid w:val="002233C0"/>
    <w:rsid w:val="00223C42"/>
    <w:rsid w:val="00232F23"/>
    <w:rsid w:val="00242593"/>
    <w:rsid w:val="00242B09"/>
    <w:rsid w:val="00246B38"/>
    <w:rsid w:val="00255782"/>
    <w:rsid w:val="00270757"/>
    <w:rsid w:val="00277973"/>
    <w:rsid w:val="00281F7C"/>
    <w:rsid w:val="002820F4"/>
    <w:rsid w:val="002828ED"/>
    <w:rsid w:val="002830D0"/>
    <w:rsid w:val="00295B88"/>
    <w:rsid w:val="002A1A62"/>
    <w:rsid w:val="002A2C6C"/>
    <w:rsid w:val="002A2FCA"/>
    <w:rsid w:val="002B0238"/>
    <w:rsid w:val="002B0CA7"/>
    <w:rsid w:val="002B184B"/>
    <w:rsid w:val="002C1A78"/>
    <w:rsid w:val="002C50A8"/>
    <w:rsid w:val="002C52C8"/>
    <w:rsid w:val="002D04D8"/>
    <w:rsid w:val="002D06D7"/>
    <w:rsid w:val="002D6BF7"/>
    <w:rsid w:val="002E1DDB"/>
    <w:rsid w:val="002E55DC"/>
    <w:rsid w:val="002E7520"/>
    <w:rsid w:val="002F051B"/>
    <w:rsid w:val="002F11B1"/>
    <w:rsid w:val="002F2769"/>
    <w:rsid w:val="002F4E31"/>
    <w:rsid w:val="0030528B"/>
    <w:rsid w:val="00305769"/>
    <w:rsid w:val="00307358"/>
    <w:rsid w:val="00311D6B"/>
    <w:rsid w:val="00312FC4"/>
    <w:rsid w:val="00313C08"/>
    <w:rsid w:val="00315D1C"/>
    <w:rsid w:val="003161A0"/>
    <w:rsid w:val="0031759B"/>
    <w:rsid w:val="00325B32"/>
    <w:rsid w:val="00332D6D"/>
    <w:rsid w:val="00334504"/>
    <w:rsid w:val="0033580C"/>
    <w:rsid w:val="00335905"/>
    <w:rsid w:val="00350782"/>
    <w:rsid w:val="00351A03"/>
    <w:rsid w:val="00352C23"/>
    <w:rsid w:val="003540E0"/>
    <w:rsid w:val="00357808"/>
    <w:rsid w:val="0035799B"/>
    <w:rsid w:val="00363CE4"/>
    <w:rsid w:val="00367114"/>
    <w:rsid w:val="00370E09"/>
    <w:rsid w:val="00373050"/>
    <w:rsid w:val="003735A7"/>
    <w:rsid w:val="00375991"/>
    <w:rsid w:val="003759FB"/>
    <w:rsid w:val="003770D3"/>
    <w:rsid w:val="003805EB"/>
    <w:rsid w:val="00381518"/>
    <w:rsid w:val="00381B27"/>
    <w:rsid w:val="00382D52"/>
    <w:rsid w:val="00383F42"/>
    <w:rsid w:val="0038583B"/>
    <w:rsid w:val="00385CDF"/>
    <w:rsid w:val="00393EEF"/>
    <w:rsid w:val="00394AD4"/>
    <w:rsid w:val="00394B51"/>
    <w:rsid w:val="003973E0"/>
    <w:rsid w:val="003A3584"/>
    <w:rsid w:val="003A42B3"/>
    <w:rsid w:val="003A5895"/>
    <w:rsid w:val="003B0B66"/>
    <w:rsid w:val="003B4D46"/>
    <w:rsid w:val="003B618C"/>
    <w:rsid w:val="003B7950"/>
    <w:rsid w:val="003B7FA3"/>
    <w:rsid w:val="003C1E89"/>
    <w:rsid w:val="003C2E95"/>
    <w:rsid w:val="003C3D06"/>
    <w:rsid w:val="003C4A7B"/>
    <w:rsid w:val="003C7B43"/>
    <w:rsid w:val="003D1000"/>
    <w:rsid w:val="003D1760"/>
    <w:rsid w:val="003D4BC6"/>
    <w:rsid w:val="003D56DD"/>
    <w:rsid w:val="003D56E3"/>
    <w:rsid w:val="003E0699"/>
    <w:rsid w:val="003E0D47"/>
    <w:rsid w:val="003E0F5A"/>
    <w:rsid w:val="003E64D8"/>
    <w:rsid w:val="003F342B"/>
    <w:rsid w:val="003F4E77"/>
    <w:rsid w:val="00402A05"/>
    <w:rsid w:val="004043C6"/>
    <w:rsid w:val="0040643A"/>
    <w:rsid w:val="00414935"/>
    <w:rsid w:val="0041527B"/>
    <w:rsid w:val="0041670F"/>
    <w:rsid w:val="00417D1C"/>
    <w:rsid w:val="00421C8B"/>
    <w:rsid w:val="00421C8F"/>
    <w:rsid w:val="004328CA"/>
    <w:rsid w:val="0043423B"/>
    <w:rsid w:val="0043476D"/>
    <w:rsid w:val="0043623B"/>
    <w:rsid w:val="00440B4D"/>
    <w:rsid w:val="00441EC5"/>
    <w:rsid w:val="00446DDA"/>
    <w:rsid w:val="0044787A"/>
    <w:rsid w:val="00447C7D"/>
    <w:rsid w:val="00454467"/>
    <w:rsid w:val="0045516E"/>
    <w:rsid w:val="00460D37"/>
    <w:rsid w:val="004610E2"/>
    <w:rsid w:val="00461165"/>
    <w:rsid w:val="0046175B"/>
    <w:rsid w:val="00471F55"/>
    <w:rsid w:val="0047699B"/>
    <w:rsid w:val="00476E1D"/>
    <w:rsid w:val="00477F0A"/>
    <w:rsid w:val="00480B9F"/>
    <w:rsid w:val="00481B39"/>
    <w:rsid w:val="004906FE"/>
    <w:rsid w:val="00495F58"/>
    <w:rsid w:val="004A21F6"/>
    <w:rsid w:val="004A2D4E"/>
    <w:rsid w:val="004A3281"/>
    <w:rsid w:val="004A3841"/>
    <w:rsid w:val="004A3878"/>
    <w:rsid w:val="004A46C3"/>
    <w:rsid w:val="004A4F7D"/>
    <w:rsid w:val="004A664B"/>
    <w:rsid w:val="004B02CC"/>
    <w:rsid w:val="004B54FD"/>
    <w:rsid w:val="004B782F"/>
    <w:rsid w:val="004C0F29"/>
    <w:rsid w:val="004C1C91"/>
    <w:rsid w:val="004C2579"/>
    <w:rsid w:val="004C610A"/>
    <w:rsid w:val="004D0BC0"/>
    <w:rsid w:val="004D270F"/>
    <w:rsid w:val="004D28D0"/>
    <w:rsid w:val="004D3BCC"/>
    <w:rsid w:val="004D4D9E"/>
    <w:rsid w:val="004D4E78"/>
    <w:rsid w:val="004D7E07"/>
    <w:rsid w:val="004E2C70"/>
    <w:rsid w:val="004E414E"/>
    <w:rsid w:val="004E6498"/>
    <w:rsid w:val="00501015"/>
    <w:rsid w:val="00503CE1"/>
    <w:rsid w:val="00506DBC"/>
    <w:rsid w:val="0050714A"/>
    <w:rsid w:val="00507625"/>
    <w:rsid w:val="00507FBD"/>
    <w:rsid w:val="00510BB3"/>
    <w:rsid w:val="00511880"/>
    <w:rsid w:val="00512564"/>
    <w:rsid w:val="005139C2"/>
    <w:rsid w:val="005139CA"/>
    <w:rsid w:val="00514590"/>
    <w:rsid w:val="00516028"/>
    <w:rsid w:val="00520C5B"/>
    <w:rsid w:val="00520F39"/>
    <w:rsid w:val="0052268D"/>
    <w:rsid w:val="0052269F"/>
    <w:rsid w:val="00525D10"/>
    <w:rsid w:val="00530B24"/>
    <w:rsid w:val="00531239"/>
    <w:rsid w:val="005374B8"/>
    <w:rsid w:val="0053779C"/>
    <w:rsid w:val="0055064F"/>
    <w:rsid w:val="00551DE1"/>
    <w:rsid w:val="00552483"/>
    <w:rsid w:val="005528E8"/>
    <w:rsid w:val="00553F27"/>
    <w:rsid w:val="005607A2"/>
    <w:rsid w:val="005653A5"/>
    <w:rsid w:val="005668A3"/>
    <w:rsid w:val="00566A10"/>
    <w:rsid w:val="00571DDB"/>
    <w:rsid w:val="005775E1"/>
    <w:rsid w:val="0058051D"/>
    <w:rsid w:val="00580B9E"/>
    <w:rsid w:val="00580D71"/>
    <w:rsid w:val="0059143E"/>
    <w:rsid w:val="005947A5"/>
    <w:rsid w:val="005A3331"/>
    <w:rsid w:val="005A6A76"/>
    <w:rsid w:val="005B51E2"/>
    <w:rsid w:val="005C44FB"/>
    <w:rsid w:val="005C59FB"/>
    <w:rsid w:val="005C68AE"/>
    <w:rsid w:val="005C77F6"/>
    <w:rsid w:val="005D637D"/>
    <w:rsid w:val="005D64E4"/>
    <w:rsid w:val="005D6A35"/>
    <w:rsid w:val="005E0E0B"/>
    <w:rsid w:val="005F259E"/>
    <w:rsid w:val="005F658C"/>
    <w:rsid w:val="005F69C0"/>
    <w:rsid w:val="00601F3A"/>
    <w:rsid w:val="0060273A"/>
    <w:rsid w:val="00602C59"/>
    <w:rsid w:val="00603244"/>
    <w:rsid w:val="00603798"/>
    <w:rsid w:val="0060482B"/>
    <w:rsid w:val="006053F5"/>
    <w:rsid w:val="00610B0F"/>
    <w:rsid w:val="006159AB"/>
    <w:rsid w:val="006169F9"/>
    <w:rsid w:val="00617CDC"/>
    <w:rsid w:val="006377EB"/>
    <w:rsid w:val="006404D4"/>
    <w:rsid w:val="00650F3A"/>
    <w:rsid w:val="006510BB"/>
    <w:rsid w:val="0065433A"/>
    <w:rsid w:val="00655C45"/>
    <w:rsid w:val="00660B17"/>
    <w:rsid w:val="00664CC4"/>
    <w:rsid w:val="00665A33"/>
    <w:rsid w:val="0066712A"/>
    <w:rsid w:val="006768C5"/>
    <w:rsid w:val="00682D81"/>
    <w:rsid w:val="00683F98"/>
    <w:rsid w:val="006903C3"/>
    <w:rsid w:val="00692F9E"/>
    <w:rsid w:val="006936A7"/>
    <w:rsid w:val="00696623"/>
    <w:rsid w:val="00697A23"/>
    <w:rsid w:val="006A1DBA"/>
    <w:rsid w:val="006A389A"/>
    <w:rsid w:val="006A5333"/>
    <w:rsid w:val="006A6728"/>
    <w:rsid w:val="006B070C"/>
    <w:rsid w:val="006B23F7"/>
    <w:rsid w:val="006B37C3"/>
    <w:rsid w:val="006B3849"/>
    <w:rsid w:val="006B6CDC"/>
    <w:rsid w:val="006C573E"/>
    <w:rsid w:val="006D1BD9"/>
    <w:rsid w:val="006D670C"/>
    <w:rsid w:val="006E1727"/>
    <w:rsid w:val="006E7160"/>
    <w:rsid w:val="006E7C75"/>
    <w:rsid w:val="006F0EC4"/>
    <w:rsid w:val="006F1055"/>
    <w:rsid w:val="006F3461"/>
    <w:rsid w:val="006F4794"/>
    <w:rsid w:val="006F4B96"/>
    <w:rsid w:val="00700BDF"/>
    <w:rsid w:val="00703210"/>
    <w:rsid w:val="00711881"/>
    <w:rsid w:val="007149F8"/>
    <w:rsid w:val="00714B44"/>
    <w:rsid w:val="00714FD7"/>
    <w:rsid w:val="00715333"/>
    <w:rsid w:val="00720729"/>
    <w:rsid w:val="00730D62"/>
    <w:rsid w:val="00736BCA"/>
    <w:rsid w:val="007372B3"/>
    <w:rsid w:val="00742F29"/>
    <w:rsid w:val="00746116"/>
    <w:rsid w:val="00757DD7"/>
    <w:rsid w:val="00760D56"/>
    <w:rsid w:val="00762CFA"/>
    <w:rsid w:val="007630B2"/>
    <w:rsid w:val="007674DA"/>
    <w:rsid w:val="00771353"/>
    <w:rsid w:val="0077360D"/>
    <w:rsid w:val="0077453F"/>
    <w:rsid w:val="007757F5"/>
    <w:rsid w:val="0077706A"/>
    <w:rsid w:val="00777800"/>
    <w:rsid w:val="00777EFF"/>
    <w:rsid w:val="007808E3"/>
    <w:rsid w:val="0078246D"/>
    <w:rsid w:val="00782A5C"/>
    <w:rsid w:val="00784AB3"/>
    <w:rsid w:val="00792392"/>
    <w:rsid w:val="0079700A"/>
    <w:rsid w:val="00797195"/>
    <w:rsid w:val="00797270"/>
    <w:rsid w:val="007A60BA"/>
    <w:rsid w:val="007B0391"/>
    <w:rsid w:val="007B0C62"/>
    <w:rsid w:val="007B22A8"/>
    <w:rsid w:val="007B5638"/>
    <w:rsid w:val="007B75CC"/>
    <w:rsid w:val="007C5D1E"/>
    <w:rsid w:val="007D1AD2"/>
    <w:rsid w:val="007D3552"/>
    <w:rsid w:val="007D57AA"/>
    <w:rsid w:val="007E4C0A"/>
    <w:rsid w:val="007F0945"/>
    <w:rsid w:val="007F16AD"/>
    <w:rsid w:val="007F232D"/>
    <w:rsid w:val="007F3A06"/>
    <w:rsid w:val="007F6A4E"/>
    <w:rsid w:val="00800790"/>
    <w:rsid w:val="0080641D"/>
    <w:rsid w:val="00812DE5"/>
    <w:rsid w:val="008132B3"/>
    <w:rsid w:val="0081362B"/>
    <w:rsid w:val="00813A1A"/>
    <w:rsid w:val="00817E69"/>
    <w:rsid w:val="0082031E"/>
    <w:rsid w:val="00820D75"/>
    <w:rsid w:val="00825F2B"/>
    <w:rsid w:val="00826628"/>
    <w:rsid w:val="008303D6"/>
    <w:rsid w:val="00840F42"/>
    <w:rsid w:val="00843C87"/>
    <w:rsid w:val="0084412E"/>
    <w:rsid w:val="00844268"/>
    <w:rsid w:val="00844AF9"/>
    <w:rsid w:val="0085088F"/>
    <w:rsid w:val="00851D1B"/>
    <w:rsid w:val="00853DC0"/>
    <w:rsid w:val="00854E3D"/>
    <w:rsid w:val="00855DA0"/>
    <w:rsid w:val="0085679F"/>
    <w:rsid w:val="00861825"/>
    <w:rsid w:val="008624A1"/>
    <w:rsid w:val="00862A12"/>
    <w:rsid w:val="008713CE"/>
    <w:rsid w:val="008715A6"/>
    <w:rsid w:val="008755A5"/>
    <w:rsid w:val="00876D21"/>
    <w:rsid w:val="00886583"/>
    <w:rsid w:val="00886D04"/>
    <w:rsid w:val="00887D44"/>
    <w:rsid w:val="00891F4E"/>
    <w:rsid w:val="00892943"/>
    <w:rsid w:val="008948A3"/>
    <w:rsid w:val="00894D29"/>
    <w:rsid w:val="00894D3E"/>
    <w:rsid w:val="00894F88"/>
    <w:rsid w:val="008A079F"/>
    <w:rsid w:val="008A5791"/>
    <w:rsid w:val="008A57AF"/>
    <w:rsid w:val="008B1FB9"/>
    <w:rsid w:val="008B352B"/>
    <w:rsid w:val="008B4FD4"/>
    <w:rsid w:val="008C0B29"/>
    <w:rsid w:val="008C21FD"/>
    <w:rsid w:val="008C4CA9"/>
    <w:rsid w:val="008C5134"/>
    <w:rsid w:val="008C576D"/>
    <w:rsid w:val="008C63EC"/>
    <w:rsid w:val="008D0615"/>
    <w:rsid w:val="008D1822"/>
    <w:rsid w:val="008D567B"/>
    <w:rsid w:val="008D5F0F"/>
    <w:rsid w:val="008E2344"/>
    <w:rsid w:val="008E5814"/>
    <w:rsid w:val="008F2041"/>
    <w:rsid w:val="008F3F3E"/>
    <w:rsid w:val="008F6455"/>
    <w:rsid w:val="00901109"/>
    <w:rsid w:val="00903A2E"/>
    <w:rsid w:val="00905823"/>
    <w:rsid w:val="00906882"/>
    <w:rsid w:val="00912F7B"/>
    <w:rsid w:val="00915414"/>
    <w:rsid w:val="00916801"/>
    <w:rsid w:val="0092057D"/>
    <w:rsid w:val="00922CC7"/>
    <w:rsid w:val="009232AF"/>
    <w:rsid w:val="00923937"/>
    <w:rsid w:val="00924793"/>
    <w:rsid w:val="00926969"/>
    <w:rsid w:val="009316FB"/>
    <w:rsid w:val="0093340A"/>
    <w:rsid w:val="0093434D"/>
    <w:rsid w:val="00935433"/>
    <w:rsid w:val="009400A6"/>
    <w:rsid w:val="00945571"/>
    <w:rsid w:val="00947D08"/>
    <w:rsid w:val="00951485"/>
    <w:rsid w:val="0095408A"/>
    <w:rsid w:val="009555D9"/>
    <w:rsid w:val="009558B7"/>
    <w:rsid w:val="00961D71"/>
    <w:rsid w:val="00962909"/>
    <w:rsid w:val="0097003D"/>
    <w:rsid w:val="009709D9"/>
    <w:rsid w:val="00970AE1"/>
    <w:rsid w:val="00972B9C"/>
    <w:rsid w:val="0097303E"/>
    <w:rsid w:val="00983195"/>
    <w:rsid w:val="0098601D"/>
    <w:rsid w:val="009860EC"/>
    <w:rsid w:val="0098799A"/>
    <w:rsid w:val="00993E7C"/>
    <w:rsid w:val="0099579D"/>
    <w:rsid w:val="0099682F"/>
    <w:rsid w:val="00997CDC"/>
    <w:rsid w:val="00997E50"/>
    <w:rsid w:val="009A2A5C"/>
    <w:rsid w:val="009A7CC5"/>
    <w:rsid w:val="009B0A5D"/>
    <w:rsid w:val="009B0BE9"/>
    <w:rsid w:val="009C466C"/>
    <w:rsid w:val="009C6FA0"/>
    <w:rsid w:val="009D2BC9"/>
    <w:rsid w:val="009D430F"/>
    <w:rsid w:val="009D47B2"/>
    <w:rsid w:val="009D47E6"/>
    <w:rsid w:val="009D51BA"/>
    <w:rsid w:val="009D66E7"/>
    <w:rsid w:val="009D70C3"/>
    <w:rsid w:val="009D7B8B"/>
    <w:rsid w:val="009E570E"/>
    <w:rsid w:val="009E5B13"/>
    <w:rsid w:val="009E6895"/>
    <w:rsid w:val="009F3E87"/>
    <w:rsid w:val="00A02DBE"/>
    <w:rsid w:val="00A05C04"/>
    <w:rsid w:val="00A06C91"/>
    <w:rsid w:val="00A06F57"/>
    <w:rsid w:val="00A12E78"/>
    <w:rsid w:val="00A1561D"/>
    <w:rsid w:val="00A1714A"/>
    <w:rsid w:val="00A21528"/>
    <w:rsid w:val="00A256F5"/>
    <w:rsid w:val="00A25B68"/>
    <w:rsid w:val="00A27FF4"/>
    <w:rsid w:val="00A32C89"/>
    <w:rsid w:val="00A33BD6"/>
    <w:rsid w:val="00A40724"/>
    <w:rsid w:val="00A431C6"/>
    <w:rsid w:val="00A43A40"/>
    <w:rsid w:val="00A51F3D"/>
    <w:rsid w:val="00A52FF7"/>
    <w:rsid w:val="00A5362C"/>
    <w:rsid w:val="00A537B8"/>
    <w:rsid w:val="00A53A7D"/>
    <w:rsid w:val="00A554CE"/>
    <w:rsid w:val="00A60AA0"/>
    <w:rsid w:val="00A62AB7"/>
    <w:rsid w:val="00A639CF"/>
    <w:rsid w:val="00A70786"/>
    <w:rsid w:val="00A7514F"/>
    <w:rsid w:val="00A81D75"/>
    <w:rsid w:val="00A82735"/>
    <w:rsid w:val="00A83E93"/>
    <w:rsid w:val="00A87F76"/>
    <w:rsid w:val="00A91C72"/>
    <w:rsid w:val="00A933D1"/>
    <w:rsid w:val="00A94704"/>
    <w:rsid w:val="00A9505C"/>
    <w:rsid w:val="00A97856"/>
    <w:rsid w:val="00AA24CF"/>
    <w:rsid w:val="00AA2969"/>
    <w:rsid w:val="00AA431A"/>
    <w:rsid w:val="00AB3B0A"/>
    <w:rsid w:val="00AB3C96"/>
    <w:rsid w:val="00AC2068"/>
    <w:rsid w:val="00AC70EB"/>
    <w:rsid w:val="00AC7BE5"/>
    <w:rsid w:val="00AD1016"/>
    <w:rsid w:val="00AD47FC"/>
    <w:rsid w:val="00AD699C"/>
    <w:rsid w:val="00AE57CC"/>
    <w:rsid w:val="00AE76CD"/>
    <w:rsid w:val="00AE7709"/>
    <w:rsid w:val="00AF0E87"/>
    <w:rsid w:val="00B00A3A"/>
    <w:rsid w:val="00B02F65"/>
    <w:rsid w:val="00B03953"/>
    <w:rsid w:val="00B04693"/>
    <w:rsid w:val="00B11F1D"/>
    <w:rsid w:val="00B1259C"/>
    <w:rsid w:val="00B12F3B"/>
    <w:rsid w:val="00B16056"/>
    <w:rsid w:val="00B165ED"/>
    <w:rsid w:val="00B17F03"/>
    <w:rsid w:val="00B243DC"/>
    <w:rsid w:val="00B25835"/>
    <w:rsid w:val="00B25E7D"/>
    <w:rsid w:val="00B311A6"/>
    <w:rsid w:val="00B3298D"/>
    <w:rsid w:val="00B34AFC"/>
    <w:rsid w:val="00B507E6"/>
    <w:rsid w:val="00B5149D"/>
    <w:rsid w:val="00B52956"/>
    <w:rsid w:val="00B53A71"/>
    <w:rsid w:val="00B54DC3"/>
    <w:rsid w:val="00B62BCA"/>
    <w:rsid w:val="00B70090"/>
    <w:rsid w:val="00B70E45"/>
    <w:rsid w:val="00B755F3"/>
    <w:rsid w:val="00B76D51"/>
    <w:rsid w:val="00B76D86"/>
    <w:rsid w:val="00B77DF9"/>
    <w:rsid w:val="00B80E47"/>
    <w:rsid w:val="00B8185A"/>
    <w:rsid w:val="00B837F4"/>
    <w:rsid w:val="00B86B1F"/>
    <w:rsid w:val="00B86E65"/>
    <w:rsid w:val="00B87B5F"/>
    <w:rsid w:val="00B90A68"/>
    <w:rsid w:val="00B92E94"/>
    <w:rsid w:val="00B95118"/>
    <w:rsid w:val="00BA099B"/>
    <w:rsid w:val="00BA3C0F"/>
    <w:rsid w:val="00BA631C"/>
    <w:rsid w:val="00BB04C4"/>
    <w:rsid w:val="00BB0E4B"/>
    <w:rsid w:val="00BC3E3C"/>
    <w:rsid w:val="00BC4BFD"/>
    <w:rsid w:val="00BC5DA3"/>
    <w:rsid w:val="00BC6A46"/>
    <w:rsid w:val="00BC7462"/>
    <w:rsid w:val="00BD107E"/>
    <w:rsid w:val="00BD22B6"/>
    <w:rsid w:val="00BD2B6A"/>
    <w:rsid w:val="00BD3FA3"/>
    <w:rsid w:val="00BD3FAA"/>
    <w:rsid w:val="00BD4601"/>
    <w:rsid w:val="00BD4FAA"/>
    <w:rsid w:val="00BD6D02"/>
    <w:rsid w:val="00BE66DF"/>
    <w:rsid w:val="00BE705E"/>
    <w:rsid w:val="00BE7824"/>
    <w:rsid w:val="00BF04E0"/>
    <w:rsid w:val="00BF2E4C"/>
    <w:rsid w:val="00BF2E67"/>
    <w:rsid w:val="00BF52EC"/>
    <w:rsid w:val="00BF7628"/>
    <w:rsid w:val="00C03591"/>
    <w:rsid w:val="00C05ADC"/>
    <w:rsid w:val="00C07160"/>
    <w:rsid w:val="00C10679"/>
    <w:rsid w:val="00C11531"/>
    <w:rsid w:val="00C11F1D"/>
    <w:rsid w:val="00C11F8C"/>
    <w:rsid w:val="00C12757"/>
    <w:rsid w:val="00C13842"/>
    <w:rsid w:val="00C16602"/>
    <w:rsid w:val="00C26119"/>
    <w:rsid w:val="00C30982"/>
    <w:rsid w:val="00C3099E"/>
    <w:rsid w:val="00C30FDF"/>
    <w:rsid w:val="00C317E7"/>
    <w:rsid w:val="00C34C17"/>
    <w:rsid w:val="00C34D87"/>
    <w:rsid w:val="00C41D37"/>
    <w:rsid w:val="00C44E5E"/>
    <w:rsid w:val="00C45446"/>
    <w:rsid w:val="00C4592D"/>
    <w:rsid w:val="00C50FA0"/>
    <w:rsid w:val="00C54CF4"/>
    <w:rsid w:val="00C6693A"/>
    <w:rsid w:val="00C71A59"/>
    <w:rsid w:val="00C74C7F"/>
    <w:rsid w:val="00C74DFD"/>
    <w:rsid w:val="00C8160C"/>
    <w:rsid w:val="00C82494"/>
    <w:rsid w:val="00C86C57"/>
    <w:rsid w:val="00C9162C"/>
    <w:rsid w:val="00C9702B"/>
    <w:rsid w:val="00CA36A4"/>
    <w:rsid w:val="00CB1EA9"/>
    <w:rsid w:val="00CB6AD8"/>
    <w:rsid w:val="00CB734D"/>
    <w:rsid w:val="00CC23C2"/>
    <w:rsid w:val="00CC280C"/>
    <w:rsid w:val="00CC77D0"/>
    <w:rsid w:val="00CC7C13"/>
    <w:rsid w:val="00CD0BFA"/>
    <w:rsid w:val="00CE0D6C"/>
    <w:rsid w:val="00CE107F"/>
    <w:rsid w:val="00CE2354"/>
    <w:rsid w:val="00CE38BE"/>
    <w:rsid w:val="00CE5524"/>
    <w:rsid w:val="00CE602C"/>
    <w:rsid w:val="00CF5C1C"/>
    <w:rsid w:val="00CF61CD"/>
    <w:rsid w:val="00D005A6"/>
    <w:rsid w:val="00D02E4B"/>
    <w:rsid w:val="00D0377A"/>
    <w:rsid w:val="00D03E60"/>
    <w:rsid w:val="00D07395"/>
    <w:rsid w:val="00D07FD4"/>
    <w:rsid w:val="00D10684"/>
    <w:rsid w:val="00D1068A"/>
    <w:rsid w:val="00D15993"/>
    <w:rsid w:val="00D1626C"/>
    <w:rsid w:val="00D17D59"/>
    <w:rsid w:val="00D2590F"/>
    <w:rsid w:val="00D25EEF"/>
    <w:rsid w:val="00D265AD"/>
    <w:rsid w:val="00D269D2"/>
    <w:rsid w:val="00D27740"/>
    <w:rsid w:val="00D3490D"/>
    <w:rsid w:val="00D359E2"/>
    <w:rsid w:val="00D4065D"/>
    <w:rsid w:val="00D40A9A"/>
    <w:rsid w:val="00D43521"/>
    <w:rsid w:val="00D45516"/>
    <w:rsid w:val="00D477B3"/>
    <w:rsid w:val="00D56EFE"/>
    <w:rsid w:val="00D57C98"/>
    <w:rsid w:val="00D65A7C"/>
    <w:rsid w:val="00D679AD"/>
    <w:rsid w:val="00D70EEE"/>
    <w:rsid w:val="00D74325"/>
    <w:rsid w:val="00D743E5"/>
    <w:rsid w:val="00D77A3D"/>
    <w:rsid w:val="00D810F2"/>
    <w:rsid w:val="00D81812"/>
    <w:rsid w:val="00D83E4D"/>
    <w:rsid w:val="00D849B1"/>
    <w:rsid w:val="00D84AB2"/>
    <w:rsid w:val="00D86B21"/>
    <w:rsid w:val="00D92741"/>
    <w:rsid w:val="00DA10F4"/>
    <w:rsid w:val="00DA1F15"/>
    <w:rsid w:val="00DA5592"/>
    <w:rsid w:val="00DA6A8B"/>
    <w:rsid w:val="00DA6C4C"/>
    <w:rsid w:val="00DB3FCD"/>
    <w:rsid w:val="00DB514A"/>
    <w:rsid w:val="00DB61CA"/>
    <w:rsid w:val="00DC0EA0"/>
    <w:rsid w:val="00DC27BC"/>
    <w:rsid w:val="00DC34BF"/>
    <w:rsid w:val="00DC446E"/>
    <w:rsid w:val="00DC493A"/>
    <w:rsid w:val="00DC4962"/>
    <w:rsid w:val="00DC576E"/>
    <w:rsid w:val="00DC5ECB"/>
    <w:rsid w:val="00DD3FA6"/>
    <w:rsid w:val="00DD60F9"/>
    <w:rsid w:val="00DD6202"/>
    <w:rsid w:val="00DE7314"/>
    <w:rsid w:val="00DF06BF"/>
    <w:rsid w:val="00DF18E4"/>
    <w:rsid w:val="00DF6D8E"/>
    <w:rsid w:val="00E03A6A"/>
    <w:rsid w:val="00E06713"/>
    <w:rsid w:val="00E07DDB"/>
    <w:rsid w:val="00E1375D"/>
    <w:rsid w:val="00E15644"/>
    <w:rsid w:val="00E15BA6"/>
    <w:rsid w:val="00E164CF"/>
    <w:rsid w:val="00E20307"/>
    <w:rsid w:val="00E2160A"/>
    <w:rsid w:val="00E23374"/>
    <w:rsid w:val="00E2770F"/>
    <w:rsid w:val="00E34482"/>
    <w:rsid w:val="00E35437"/>
    <w:rsid w:val="00E400F9"/>
    <w:rsid w:val="00E43774"/>
    <w:rsid w:val="00E4661D"/>
    <w:rsid w:val="00E468A8"/>
    <w:rsid w:val="00E4714D"/>
    <w:rsid w:val="00E51ED0"/>
    <w:rsid w:val="00E53048"/>
    <w:rsid w:val="00E53B54"/>
    <w:rsid w:val="00E53E1D"/>
    <w:rsid w:val="00E5639E"/>
    <w:rsid w:val="00E57DAA"/>
    <w:rsid w:val="00E66040"/>
    <w:rsid w:val="00E66059"/>
    <w:rsid w:val="00E70674"/>
    <w:rsid w:val="00E770D9"/>
    <w:rsid w:val="00E878D1"/>
    <w:rsid w:val="00EA07C4"/>
    <w:rsid w:val="00EA3A03"/>
    <w:rsid w:val="00EA4776"/>
    <w:rsid w:val="00EA4B59"/>
    <w:rsid w:val="00EA6FAC"/>
    <w:rsid w:val="00EB0BF4"/>
    <w:rsid w:val="00EB3993"/>
    <w:rsid w:val="00EB3B6B"/>
    <w:rsid w:val="00EC0B5A"/>
    <w:rsid w:val="00EC56F3"/>
    <w:rsid w:val="00ED1044"/>
    <w:rsid w:val="00ED21C0"/>
    <w:rsid w:val="00EE77C8"/>
    <w:rsid w:val="00EE7D03"/>
    <w:rsid w:val="00EF41ED"/>
    <w:rsid w:val="00EF4D5E"/>
    <w:rsid w:val="00EF5295"/>
    <w:rsid w:val="00F014EE"/>
    <w:rsid w:val="00F0196F"/>
    <w:rsid w:val="00F15FF5"/>
    <w:rsid w:val="00F2577F"/>
    <w:rsid w:val="00F272A5"/>
    <w:rsid w:val="00F3637A"/>
    <w:rsid w:val="00F3665C"/>
    <w:rsid w:val="00F3758F"/>
    <w:rsid w:val="00F4578F"/>
    <w:rsid w:val="00F45A8F"/>
    <w:rsid w:val="00F4651C"/>
    <w:rsid w:val="00F5004B"/>
    <w:rsid w:val="00F544EC"/>
    <w:rsid w:val="00F544F2"/>
    <w:rsid w:val="00F551E8"/>
    <w:rsid w:val="00F60694"/>
    <w:rsid w:val="00F60DFC"/>
    <w:rsid w:val="00F6242E"/>
    <w:rsid w:val="00F6265F"/>
    <w:rsid w:val="00F62EE2"/>
    <w:rsid w:val="00F66C94"/>
    <w:rsid w:val="00F7046B"/>
    <w:rsid w:val="00F70F3D"/>
    <w:rsid w:val="00F804A1"/>
    <w:rsid w:val="00F83C73"/>
    <w:rsid w:val="00F90481"/>
    <w:rsid w:val="00F90572"/>
    <w:rsid w:val="00F90B23"/>
    <w:rsid w:val="00F90BCA"/>
    <w:rsid w:val="00F912EB"/>
    <w:rsid w:val="00F92F6E"/>
    <w:rsid w:val="00F937FF"/>
    <w:rsid w:val="00F97829"/>
    <w:rsid w:val="00F978DC"/>
    <w:rsid w:val="00FA074A"/>
    <w:rsid w:val="00FA4F65"/>
    <w:rsid w:val="00FA7597"/>
    <w:rsid w:val="00FB314E"/>
    <w:rsid w:val="00FB5CE1"/>
    <w:rsid w:val="00FB7E0E"/>
    <w:rsid w:val="00FC01CD"/>
    <w:rsid w:val="00FC173C"/>
    <w:rsid w:val="00FD0FC4"/>
    <w:rsid w:val="00FE0061"/>
    <w:rsid w:val="00FE0CFD"/>
    <w:rsid w:val="00FE3891"/>
    <w:rsid w:val="00FE5E9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4AD4"/>
    <w:pPr>
      <w:spacing w:after="200" w:line="276" w:lineRule="auto"/>
    </w:pPr>
    <w:rPr>
      <w:rFonts w:cs="Calibri"/>
      <w:lang w:eastAsia="en-US"/>
    </w:rPr>
  </w:style>
  <w:style w:type="paragraph" w:styleId="Kop2">
    <w:name w:val="heading 2"/>
    <w:basedOn w:val="Standaard"/>
    <w:next w:val="Standaard"/>
    <w:link w:val="Kop2Char"/>
    <w:uiPriority w:val="99"/>
    <w:qFormat/>
    <w:rsid w:val="00120507"/>
    <w:pPr>
      <w:keepNext/>
      <w:keepLines/>
      <w:spacing w:before="200" w:after="0"/>
      <w:outlineLvl w:val="1"/>
    </w:pPr>
    <w:rPr>
      <w:rFonts w:eastAsia="Times New Roman"/>
      <w:b/>
      <w:bCs/>
      <w:color w:val="4F81BD"/>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120507"/>
    <w:rPr>
      <w:rFonts w:ascii="Calibri" w:hAnsi="Calibri" w:cs="Calibri"/>
      <w:b/>
      <w:bCs/>
      <w:color w:val="4F81BD"/>
      <w:sz w:val="26"/>
      <w:szCs w:val="26"/>
    </w:rPr>
  </w:style>
  <w:style w:type="paragraph" w:styleId="Lijstalinea">
    <w:name w:val="List Paragraph"/>
    <w:basedOn w:val="Standaard"/>
    <w:uiPriority w:val="99"/>
    <w:qFormat/>
    <w:rsid w:val="000207FB"/>
    <w:pPr>
      <w:ind w:left="720"/>
      <w:contextualSpacing/>
    </w:pPr>
  </w:style>
  <w:style w:type="paragraph" w:styleId="Ballontekst">
    <w:name w:val="Balloon Text"/>
    <w:basedOn w:val="Standaard"/>
    <w:link w:val="BallontekstChar"/>
    <w:uiPriority w:val="99"/>
    <w:semiHidden/>
    <w:rsid w:val="00703210"/>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187"/>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4AD4"/>
    <w:pPr>
      <w:spacing w:after="200" w:line="276" w:lineRule="auto"/>
    </w:pPr>
    <w:rPr>
      <w:rFonts w:cs="Calibri"/>
      <w:lang w:eastAsia="en-US"/>
    </w:rPr>
  </w:style>
  <w:style w:type="paragraph" w:styleId="berschrift2">
    <w:name w:val="heading 2"/>
    <w:basedOn w:val="Standard"/>
    <w:next w:val="Standard"/>
    <w:link w:val="berschrift2Zchn"/>
    <w:uiPriority w:val="99"/>
    <w:qFormat/>
    <w:rsid w:val="00120507"/>
    <w:pPr>
      <w:keepNext/>
      <w:keepLines/>
      <w:spacing w:before="200" w:after="0"/>
      <w:outlineLvl w:val="1"/>
    </w:pPr>
    <w:rPr>
      <w:rFonts w:eastAsia="Times New Roman"/>
      <w:b/>
      <w:bCs/>
      <w:color w:val="4F81BD"/>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120507"/>
    <w:rPr>
      <w:rFonts w:ascii="Calibri" w:hAnsi="Calibri" w:cs="Calibri"/>
      <w:b/>
      <w:bCs/>
      <w:color w:val="4F81BD"/>
      <w:sz w:val="26"/>
      <w:szCs w:val="26"/>
    </w:rPr>
  </w:style>
  <w:style w:type="paragraph" w:styleId="Listenabsatz">
    <w:name w:val="List Paragraph"/>
    <w:basedOn w:val="Standard"/>
    <w:uiPriority w:val="99"/>
    <w:qFormat/>
    <w:rsid w:val="000207FB"/>
    <w:pPr>
      <w:ind w:left="720"/>
      <w:contextualSpacing/>
    </w:pPr>
  </w:style>
  <w:style w:type="paragraph" w:styleId="Sprechblasentext">
    <w:name w:val="Balloon Text"/>
    <w:basedOn w:val="Standard"/>
    <w:link w:val="SprechblasentextZchn"/>
    <w:uiPriority w:val="99"/>
    <w:semiHidden/>
    <w:rsid w:val="007032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6187"/>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754</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Closing session SBI: Talking points for the intervention</vt:lpstr>
    </vt:vector>
  </TitlesOfParts>
  <Company/>
  <LinksUpToDate>false</LinksUpToDate>
  <CharactersWithSpaces>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session SBI: Talking points for the intervention</dc:title>
  <dc:creator>Ulrike Roehr</dc:creator>
  <cp:lastModifiedBy>Gisela</cp:lastModifiedBy>
  <cp:revision>2</cp:revision>
  <dcterms:created xsi:type="dcterms:W3CDTF">2013-11-20T00:44:00Z</dcterms:created>
  <dcterms:modified xsi:type="dcterms:W3CDTF">2013-11-20T00:44:00Z</dcterms:modified>
</cp:coreProperties>
</file>